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5BA3" w14:textId="7E2B7D46" w:rsidR="003E668E" w:rsidRPr="00796F28" w:rsidRDefault="00417069" w:rsidP="00013AAA">
      <w:pPr>
        <w:pStyle w:val="Heading1"/>
        <w:spacing w:before="88" w:line="242" w:lineRule="auto"/>
        <w:ind w:left="720" w:right="625"/>
        <w:jc w:val="center"/>
        <w:rPr>
          <w:b w:val="0"/>
          <w:bCs w:val="0"/>
        </w:rPr>
      </w:pPr>
      <w:r>
        <w:t>REQUEST FOR PROPOSALS</w:t>
      </w:r>
      <w:r w:rsidR="008A094D">
        <w:t>:</w:t>
      </w:r>
      <w:r>
        <w:t xml:space="preserve"> </w:t>
      </w:r>
      <w:r w:rsidR="00F51C81">
        <w:t xml:space="preserve">ORGANIZATION TO DELIVER </w:t>
      </w:r>
      <w:r w:rsidR="00FF49D8">
        <w:t>A CIVIL SOCIETY LANDSCAPE ANALYSIS</w:t>
      </w:r>
      <w:r w:rsidR="00E21416">
        <w:t xml:space="preserve"> (CSLA)</w:t>
      </w:r>
      <w:r w:rsidR="00FF49D8">
        <w:t xml:space="preserve">, </w:t>
      </w:r>
      <w:r w:rsidR="00A2441C">
        <w:t>POLITICAL ECONOMY ANALYSIS</w:t>
      </w:r>
      <w:r w:rsidR="008F0BA1">
        <w:t xml:space="preserve"> (PEA), AND</w:t>
      </w:r>
      <w:r w:rsidR="4A0067E1">
        <w:t>/OR</w:t>
      </w:r>
      <w:r w:rsidR="008F0BA1">
        <w:t xml:space="preserve"> </w:t>
      </w:r>
      <w:r w:rsidR="004244D7">
        <w:t xml:space="preserve">GENDER EQUALITY AND SOCIAL INCLUSION </w:t>
      </w:r>
      <w:r w:rsidR="002F45BD">
        <w:t>(GESI) ANALYSIS</w:t>
      </w:r>
    </w:p>
    <w:p w14:paraId="15625BA4" w14:textId="77777777" w:rsidR="003E668E" w:rsidRPr="00796F28" w:rsidRDefault="003E668E">
      <w:pPr>
        <w:pStyle w:val="BodyText"/>
        <w:spacing w:before="2" w:after="1"/>
        <w:rPr>
          <w:b/>
          <w:sz w:val="29"/>
        </w:rPr>
      </w:pPr>
    </w:p>
    <w:tbl>
      <w:tblPr>
        <w:tblW w:w="0" w:type="auto"/>
        <w:tblInd w:w="113" w:type="dxa"/>
        <w:tblLayout w:type="fixed"/>
        <w:tblCellMar>
          <w:left w:w="0" w:type="dxa"/>
          <w:right w:w="0" w:type="dxa"/>
        </w:tblCellMar>
        <w:tblLook w:val="01E0" w:firstRow="1" w:lastRow="1" w:firstColumn="1" w:lastColumn="1" w:noHBand="0" w:noVBand="0"/>
      </w:tblPr>
      <w:tblGrid>
        <w:gridCol w:w="2480"/>
        <w:gridCol w:w="4679"/>
      </w:tblGrid>
      <w:tr w:rsidR="003E668E" w:rsidRPr="00796F28" w14:paraId="15625BAB" w14:textId="77777777" w:rsidTr="19B86374">
        <w:trPr>
          <w:trHeight w:val="282"/>
        </w:trPr>
        <w:tc>
          <w:tcPr>
            <w:tcW w:w="2480" w:type="dxa"/>
          </w:tcPr>
          <w:p w14:paraId="15625BA5" w14:textId="77777777" w:rsidR="003E668E" w:rsidRPr="00796F28" w:rsidRDefault="00417069">
            <w:pPr>
              <w:pStyle w:val="TableParagraph"/>
              <w:spacing w:line="263" w:lineRule="exact"/>
              <w:rPr>
                <w:b/>
                <w:sz w:val="24"/>
              </w:rPr>
            </w:pPr>
            <w:r w:rsidRPr="00796F28">
              <w:rPr>
                <w:b/>
                <w:sz w:val="24"/>
              </w:rPr>
              <w:t>RFP #:</w:t>
            </w:r>
          </w:p>
        </w:tc>
        <w:tc>
          <w:tcPr>
            <w:tcW w:w="4679" w:type="dxa"/>
            <w:vMerge w:val="restart"/>
          </w:tcPr>
          <w:p w14:paraId="15625BA6" w14:textId="6F9E19CF" w:rsidR="003E668E" w:rsidRPr="00796F28" w:rsidRDefault="00417069">
            <w:pPr>
              <w:pStyle w:val="TableParagraph"/>
              <w:spacing w:line="266" w:lineRule="exact"/>
              <w:ind w:left="356"/>
              <w:rPr>
                <w:sz w:val="24"/>
              </w:rPr>
            </w:pPr>
            <w:r w:rsidRPr="00796F28">
              <w:rPr>
                <w:sz w:val="24"/>
              </w:rPr>
              <w:t>RFP-</w:t>
            </w:r>
            <w:r w:rsidR="00733C74" w:rsidRPr="00796F28">
              <w:rPr>
                <w:sz w:val="24"/>
              </w:rPr>
              <w:t>EVER-2024-01</w:t>
            </w:r>
          </w:p>
          <w:p w14:paraId="15625BA7" w14:textId="37769198" w:rsidR="003E668E" w:rsidRPr="00796F28" w:rsidRDefault="365AC357">
            <w:pPr>
              <w:pStyle w:val="TableParagraph"/>
              <w:spacing w:before="10" w:line="240" w:lineRule="auto"/>
              <w:ind w:left="346"/>
              <w:rPr>
                <w:sz w:val="24"/>
                <w:szCs w:val="24"/>
              </w:rPr>
            </w:pPr>
            <w:r w:rsidRPr="409202AF">
              <w:rPr>
                <w:sz w:val="24"/>
                <w:szCs w:val="24"/>
              </w:rPr>
              <w:t>20</w:t>
            </w:r>
            <w:r w:rsidR="00417069" w:rsidRPr="409202AF">
              <w:rPr>
                <w:sz w:val="24"/>
                <w:szCs w:val="24"/>
              </w:rPr>
              <w:t xml:space="preserve"> </w:t>
            </w:r>
            <w:r w:rsidR="00733C74" w:rsidRPr="409202AF">
              <w:rPr>
                <w:sz w:val="24"/>
                <w:szCs w:val="24"/>
              </w:rPr>
              <w:t>November</w:t>
            </w:r>
            <w:r w:rsidR="00417069" w:rsidRPr="409202AF">
              <w:rPr>
                <w:sz w:val="24"/>
                <w:szCs w:val="24"/>
              </w:rPr>
              <w:t xml:space="preserve"> 2024</w:t>
            </w:r>
          </w:p>
          <w:p w14:paraId="15625BA8" w14:textId="66F022D2" w:rsidR="003E668E" w:rsidRPr="00796F28" w:rsidRDefault="7D2F9847">
            <w:pPr>
              <w:pStyle w:val="TableParagraph"/>
              <w:spacing w:before="10" w:line="240" w:lineRule="auto"/>
              <w:ind w:left="346"/>
              <w:rPr>
                <w:sz w:val="24"/>
                <w:szCs w:val="24"/>
              </w:rPr>
            </w:pPr>
            <w:r w:rsidRPr="19B86374">
              <w:rPr>
                <w:sz w:val="24"/>
                <w:szCs w:val="24"/>
              </w:rPr>
              <w:t>3 December</w:t>
            </w:r>
            <w:r w:rsidR="61FE8BFF" w:rsidRPr="19B86374">
              <w:rPr>
                <w:sz w:val="24"/>
                <w:szCs w:val="24"/>
              </w:rPr>
              <w:t xml:space="preserve"> 2024</w:t>
            </w:r>
          </w:p>
          <w:p w14:paraId="15625BA9" w14:textId="0D30C705" w:rsidR="003E668E" w:rsidRPr="00796F28" w:rsidRDefault="00417069" w:rsidP="22F49217">
            <w:pPr>
              <w:pStyle w:val="TableParagraph"/>
              <w:spacing w:before="10" w:line="249" w:lineRule="auto"/>
              <w:ind w:left="346" w:right="1470" w:firstLine="10"/>
              <w:rPr>
                <w:sz w:val="24"/>
                <w:szCs w:val="24"/>
              </w:rPr>
            </w:pPr>
            <w:r w:rsidRPr="22F49217">
              <w:rPr>
                <w:sz w:val="24"/>
                <w:szCs w:val="24"/>
              </w:rPr>
              <w:t xml:space="preserve">Firm Fixed Price </w:t>
            </w:r>
            <w:r w:rsidR="00BF4814" w:rsidRPr="22F49217">
              <w:rPr>
                <w:sz w:val="24"/>
                <w:szCs w:val="24"/>
              </w:rPr>
              <w:t>c</w:t>
            </w:r>
            <w:r w:rsidRPr="22F49217">
              <w:rPr>
                <w:sz w:val="24"/>
                <w:szCs w:val="24"/>
              </w:rPr>
              <w:t xml:space="preserve">ontract </w:t>
            </w:r>
            <w:r w:rsidR="2F42304A" w:rsidRPr="22F49217">
              <w:rPr>
                <w:sz w:val="24"/>
                <w:szCs w:val="24"/>
              </w:rPr>
              <w:t xml:space="preserve">December </w:t>
            </w:r>
            <w:r w:rsidRPr="22F49217">
              <w:rPr>
                <w:sz w:val="24"/>
                <w:szCs w:val="24"/>
              </w:rPr>
              <w:t>2024</w:t>
            </w:r>
          </w:p>
          <w:p w14:paraId="15625BAA" w14:textId="4B0971EB" w:rsidR="003E668E" w:rsidRPr="00796F28" w:rsidRDefault="00A00C0A">
            <w:pPr>
              <w:pStyle w:val="TableParagraph"/>
              <w:spacing w:line="274" w:lineRule="exact"/>
              <w:ind w:left="346"/>
              <w:rPr>
                <w:sz w:val="24"/>
              </w:rPr>
            </w:pPr>
            <w:hyperlink r:id="rId10" w:history="1">
              <w:r w:rsidR="00611646" w:rsidRPr="00796F28">
                <w:rPr>
                  <w:rStyle w:val="Hyperlink"/>
                  <w:sz w:val="24"/>
                </w:rPr>
                <w:t>EVER-PMU@democracyinternational.com</w:t>
              </w:r>
            </w:hyperlink>
          </w:p>
        </w:tc>
      </w:tr>
      <w:tr w:rsidR="003E668E" w:rsidRPr="00796F28" w14:paraId="15625BAE" w14:textId="77777777" w:rsidTr="19B86374">
        <w:trPr>
          <w:trHeight w:val="287"/>
        </w:trPr>
        <w:tc>
          <w:tcPr>
            <w:tcW w:w="2480" w:type="dxa"/>
          </w:tcPr>
          <w:p w14:paraId="15625BAC" w14:textId="77777777" w:rsidR="003E668E" w:rsidRPr="00796F28" w:rsidRDefault="00417069">
            <w:pPr>
              <w:pStyle w:val="TableParagraph"/>
              <w:spacing w:before="7" w:line="261" w:lineRule="exact"/>
              <w:rPr>
                <w:b/>
                <w:sz w:val="24"/>
              </w:rPr>
            </w:pPr>
            <w:r w:rsidRPr="00796F28">
              <w:rPr>
                <w:b/>
                <w:sz w:val="24"/>
              </w:rPr>
              <w:t>Issue Date:</w:t>
            </w:r>
          </w:p>
        </w:tc>
        <w:tc>
          <w:tcPr>
            <w:tcW w:w="4679" w:type="dxa"/>
            <w:vMerge/>
          </w:tcPr>
          <w:p w14:paraId="15625BAD" w14:textId="77777777" w:rsidR="003E668E" w:rsidRPr="00796F28" w:rsidRDefault="003E668E">
            <w:pPr>
              <w:rPr>
                <w:sz w:val="2"/>
                <w:szCs w:val="2"/>
              </w:rPr>
            </w:pPr>
          </w:p>
        </w:tc>
      </w:tr>
      <w:tr w:rsidR="003E668E" w:rsidRPr="00796F28" w14:paraId="15625BB1" w14:textId="77777777" w:rsidTr="19B86374">
        <w:trPr>
          <w:trHeight w:val="275"/>
        </w:trPr>
        <w:tc>
          <w:tcPr>
            <w:tcW w:w="2480" w:type="dxa"/>
          </w:tcPr>
          <w:p w14:paraId="15625BAF" w14:textId="77777777" w:rsidR="003E668E" w:rsidRPr="00796F28" w:rsidRDefault="00417069">
            <w:pPr>
              <w:pStyle w:val="TableParagraph"/>
              <w:spacing w:line="255" w:lineRule="exact"/>
              <w:rPr>
                <w:b/>
                <w:sz w:val="24"/>
              </w:rPr>
            </w:pPr>
            <w:r w:rsidRPr="00796F28">
              <w:rPr>
                <w:b/>
                <w:sz w:val="24"/>
              </w:rPr>
              <w:t>Response Deadline:</w:t>
            </w:r>
          </w:p>
        </w:tc>
        <w:tc>
          <w:tcPr>
            <w:tcW w:w="4679" w:type="dxa"/>
            <w:vMerge/>
          </w:tcPr>
          <w:p w14:paraId="15625BB0" w14:textId="77777777" w:rsidR="003E668E" w:rsidRPr="00796F28" w:rsidRDefault="003E668E">
            <w:pPr>
              <w:rPr>
                <w:sz w:val="2"/>
                <w:szCs w:val="2"/>
              </w:rPr>
            </w:pPr>
          </w:p>
        </w:tc>
      </w:tr>
      <w:tr w:rsidR="003E668E" w:rsidRPr="00796F28" w14:paraId="15625BB4" w14:textId="77777777" w:rsidTr="19B86374">
        <w:trPr>
          <w:trHeight w:val="287"/>
        </w:trPr>
        <w:tc>
          <w:tcPr>
            <w:tcW w:w="2480" w:type="dxa"/>
          </w:tcPr>
          <w:p w14:paraId="15625BB2" w14:textId="77777777" w:rsidR="003E668E" w:rsidRPr="00796F28" w:rsidRDefault="00417069">
            <w:pPr>
              <w:pStyle w:val="TableParagraph"/>
              <w:spacing w:line="268" w:lineRule="exact"/>
              <w:rPr>
                <w:b/>
                <w:sz w:val="24"/>
              </w:rPr>
            </w:pPr>
            <w:r w:rsidRPr="00796F28">
              <w:rPr>
                <w:b/>
                <w:sz w:val="24"/>
              </w:rPr>
              <w:t>Award Type:</w:t>
            </w:r>
          </w:p>
        </w:tc>
        <w:tc>
          <w:tcPr>
            <w:tcW w:w="4679" w:type="dxa"/>
            <w:vMerge/>
          </w:tcPr>
          <w:p w14:paraId="15625BB3" w14:textId="77777777" w:rsidR="003E668E" w:rsidRPr="00796F28" w:rsidRDefault="003E668E">
            <w:pPr>
              <w:rPr>
                <w:sz w:val="2"/>
                <w:szCs w:val="2"/>
              </w:rPr>
            </w:pPr>
          </w:p>
        </w:tc>
      </w:tr>
      <w:tr w:rsidR="003E668E" w:rsidRPr="00796F28" w14:paraId="15625BB7" w14:textId="77777777" w:rsidTr="19B86374">
        <w:trPr>
          <w:trHeight w:val="290"/>
        </w:trPr>
        <w:tc>
          <w:tcPr>
            <w:tcW w:w="2480" w:type="dxa"/>
          </w:tcPr>
          <w:p w14:paraId="15625BB5" w14:textId="77777777" w:rsidR="003E668E" w:rsidRPr="00796F28" w:rsidRDefault="00417069">
            <w:pPr>
              <w:pStyle w:val="TableParagraph"/>
              <w:spacing w:before="7" w:line="263" w:lineRule="exact"/>
              <w:rPr>
                <w:b/>
                <w:sz w:val="24"/>
              </w:rPr>
            </w:pPr>
            <w:r w:rsidRPr="00796F28">
              <w:rPr>
                <w:b/>
                <w:sz w:val="24"/>
              </w:rPr>
              <w:t>Expected Award:</w:t>
            </w:r>
          </w:p>
        </w:tc>
        <w:tc>
          <w:tcPr>
            <w:tcW w:w="4679" w:type="dxa"/>
            <w:vMerge/>
          </w:tcPr>
          <w:p w14:paraId="15625BB6" w14:textId="77777777" w:rsidR="003E668E" w:rsidRPr="00796F28" w:rsidRDefault="003E668E">
            <w:pPr>
              <w:rPr>
                <w:sz w:val="2"/>
                <w:szCs w:val="2"/>
              </w:rPr>
            </w:pPr>
          </w:p>
        </w:tc>
      </w:tr>
      <w:tr w:rsidR="003E668E" w:rsidRPr="00796F28" w14:paraId="15625BBA" w14:textId="77777777" w:rsidTr="19B86374">
        <w:trPr>
          <w:trHeight w:val="496"/>
        </w:trPr>
        <w:tc>
          <w:tcPr>
            <w:tcW w:w="2480" w:type="dxa"/>
          </w:tcPr>
          <w:p w14:paraId="15625BB8" w14:textId="77777777" w:rsidR="003E668E" w:rsidRPr="00796F28" w:rsidRDefault="00417069">
            <w:pPr>
              <w:pStyle w:val="TableParagraph"/>
              <w:spacing w:line="273" w:lineRule="exact"/>
              <w:rPr>
                <w:b/>
                <w:sz w:val="24"/>
              </w:rPr>
            </w:pPr>
            <w:r w:rsidRPr="00796F28">
              <w:rPr>
                <w:b/>
                <w:sz w:val="24"/>
              </w:rPr>
              <w:t>Refer Questions to:</w:t>
            </w:r>
          </w:p>
        </w:tc>
        <w:tc>
          <w:tcPr>
            <w:tcW w:w="4679" w:type="dxa"/>
            <w:vMerge/>
          </w:tcPr>
          <w:p w14:paraId="15625BB9" w14:textId="77777777" w:rsidR="003E668E" w:rsidRPr="00796F28" w:rsidRDefault="003E668E">
            <w:pPr>
              <w:rPr>
                <w:sz w:val="2"/>
                <w:szCs w:val="2"/>
              </w:rPr>
            </w:pPr>
          </w:p>
        </w:tc>
      </w:tr>
    </w:tbl>
    <w:p w14:paraId="15625BBB" w14:textId="384E42BB" w:rsidR="003E668E" w:rsidRPr="00796F28" w:rsidRDefault="00FE41A2">
      <w:pPr>
        <w:pStyle w:val="BodyText"/>
        <w:spacing w:line="20" w:lineRule="exact"/>
        <w:ind w:left="100"/>
        <w:rPr>
          <w:sz w:val="2"/>
        </w:rPr>
      </w:pPr>
      <w:r w:rsidRPr="00796F28">
        <w:rPr>
          <w:noProof/>
          <w:sz w:val="2"/>
        </w:rPr>
        <mc:AlternateContent>
          <mc:Choice Requires="wpg">
            <w:drawing>
              <wp:inline distT="0" distB="0" distL="0" distR="0" wp14:anchorId="15625C03" wp14:editId="75CC43B4">
                <wp:extent cx="5956300" cy="6350"/>
                <wp:effectExtent l="12700" t="8255" r="12700" b="4445"/>
                <wp:docPr id="1480648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6350"/>
                          <a:chOff x="0" y="0"/>
                          <a:chExt cx="9380" cy="10"/>
                        </a:xfrm>
                      </wpg:grpSpPr>
                      <wps:wsp>
                        <wps:cNvPr id="2084988645" name="Line 5"/>
                        <wps:cNvCnPr>
                          <a:cxnSpLocks noChangeShapeType="1"/>
                        </wps:cNvCnPr>
                        <wps:spPr bwMode="auto">
                          <a:xfrm>
                            <a:off x="0" y="5"/>
                            <a:ext cx="27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3047185" name="Rectangle 4"/>
                        <wps:cNvSpPr>
                          <a:spLocks noChangeArrowheads="1"/>
                        </wps:cNvSpPr>
                        <wps:spPr bwMode="auto">
                          <a:xfrm>
                            <a:off x="270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296232" name="Line 3"/>
                        <wps:cNvCnPr>
                          <a:cxnSpLocks noChangeShapeType="1"/>
                        </wps:cNvCnPr>
                        <wps:spPr bwMode="auto">
                          <a:xfrm>
                            <a:off x="2711" y="5"/>
                            <a:ext cx="666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CC609A" id="Group 2" o:spid="_x0000_s1026" style="width:469pt;height:.5pt;mso-position-horizontal-relative:char;mso-position-vertical-relative:line" coordsize="93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">
                <v:line id="Line 5" o:spid="_x0000_s1027" style="position:absolute;visibility:visible;mso-wrap-style:square" from="0,5" to="2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" strokeweight=".5pt"/>
                <v:rect id="Rectangle 4" o:spid="_x0000_s1028" style="position:absolute;left:270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" fillcolor="black" stroked="f"/>
                <v:line id="Line 3" o:spid="_x0000_s1029" style="position:absolute;visibility:visible;mso-wrap-style:square" from="2711,5" to="9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" strokeweight=".5pt"/>
                <w10:anchorlock/>
              </v:group>
            </w:pict>
          </mc:Fallback>
        </mc:AlternateContent>
      </w:r>
    </w:p>
    <w:p w14:paraId="15625BBC" w14:textId="77777777" w:rsidR="003E668E" w:rsidRPr="00796F28" w:rsidRDefault="003E668E">
      <w:pPr>
        <w:pStyle w:val="BodyText"/>
        <w:spacing w:before="4"/>
        <w:rPr>
          <w:b/>
          <w:sz w:val="34"/>
        </w:rPr>
      </w:pPr>
    </w:p>
    <w:p w14:paraId="15625BBD" w14:textId="77777777" w:rsidR="003E668E" w:rsidRPr="00796F28" w:rsidRDefault="00417069">
      <w:pPr>
        <w:pStyle w:val="Heading2"/>
        <w:numPr>
          <w:ilvl w:val="0"/>
          <w:numId w:val="2"/>
        </w:numPr>
        <w:tabs>
          <w:tab w:val="left" w:pos="841"/>
        </w:tabs>
        <w:spacing w:before="1"/>
        <w:ind w:hanging="361"/>
      </w:pPr>
      <w:r w:rsidRPr="00796F28">
        <w:t>PROJECT</w:t>
      </w:r>
      <w:r w:rsidRPr="00796F28">
        <w:rPr>
          <w:spacing w:val="-1"/>
        </w:rPr>
        <w:t xml:space="preserve"> </w:t>
      </w:r>
      <w:r w:rsidRPr="00796F28">
        <w:t>BACKGROUND</w:t>
      </w:r>
    </w:p>
    <w:p w14:paraId="15625BBE" w14:textId="77777777" w:rsidR="003E668E" w:rsidRPr="00796F28" w:rsidRDefault="003E668E">
      <w:pPr>
        <w:pStyle w:val="BodyText"/>
        <w:spacing w:before="5"/>
        <w:rPr>
          <w:b/>
          <w:sz w:val="36"/>
        </w:rPr>
      </w:pPr>
    </w:p>
    <w:p w14:paraId="15625BC6" w14:textId="2BB8C80E" w:rsidR="003E668E" w:rsidRDefault="00AD748A">
      <w:pPr>
        <w:pStyle w:val="BodyText"/>
        <w:spacing w:before="1"/>
      </w:pPr>
      <w:r w:rsidRPr="00796F28">
        <w:t xml:space="preserve">The Libya EVER activity is a five-year program to support Libya’s democratic transition by enhancing the effectiveness of key Libyan institutions and empowering diverse Libyan actors to foster an inclusive democratic culture. DI is conducting a </w:t>
      </w:r>
      <w:r w:rsidR="005F44E8" w:rsidRPr="00A8477A">
        <w:t>Civil Society Landscape Analysis (CSLA)</w:t>
      </w:r>
      <w:r w:rsidR="005F44E8" w:rsidRPr="00512FDE">
        <w:t>, Political Economy Analysis (PEA), and</w:t>
      </w:r>
      <w:r w:rsidR="005F44E8">
        <w:t xml:space="preserve"> </w:t>
      </w:r>
      <w:r w:rsidR="005F44E8" w:rsidRPr="00512FDE">
        <w:t>Gender Equality and Social Inclusion (GESI) Analysis</w:t>
      </w:r>
      <w:r w:rsidR="005F44E8" w:rsidRPr="00A8477A">
        <w:t xml:space="preserve"> </w:t>
      </w:r>
      <w:r w:rsidRPr="00796F28">
        <w:t>during the program’s initial Refine and Implementation (R&amp;I) stage to determine how USAID and DI can promote the long-term objectives of EVER: (1) strengthening Libya’s election institutions and government stakeholders to carry out credible electoral and political processes at the local and national levels and (2) empower the diversity of Libya’s citizens and civil society to advance the democratic process in Libya</w:t>
      </w:r>
      <w:r w:rsidR="002B5496" w:rsidRPr="00796F28">
        <w:t xml:space="preserve">. </w:t>
      </w:r>
    </w:p>
    <w:p w14:paraId="6F2FDCC3" w14:textId="77777777" w:rsidR="0023573D" w:rsidRDefault="0023573D">
      <w:pPr>
        <w:pStyle w:val="BodyText"/>
        <w:spacing w:before="1"/>
      </w:pPr>
    </w:p>
    <w:p w14:paraId="3197B6D1" w14:textId="77777777" w:rsidR="0023573D" w:rsidRDefault="0023573D" w:rsidP="0023573D">
      <w:pPr>
        <w:pStyle w:val="BodyText"/>
        <w:numPr>
          <w:ilvl w:val="0"/>
          <w:numId w:val="2"/>
        </w:numPr>
        <w:spacing w:before="1"/>
      </w:pPr>
      <w:r w:rsidRPr="409202AF">
        <w:rPr>
          <w:b/>
          <w:bCs/>
        </w:rPr>
        <w:t>PERIOD OF PERFORMANCE:</w:t>
      </w:r>
      <w:r>
        <w:t xml:space="preserve"> </w:t>
      </w:r>
    </w:p>
    <w:p w14:paraId="4D489A58" w14:textId="18D9EA3D" w:rsidR="0023573D" w:rsidRPr="00796F28" w:rsidRDefault="0023573D" w:rsidP="409202AF">
      <w:pPr>
        <w:pStyle w:val="BodyText"/>
        <w:spacing w:before="1"/>
        <w:ind w:left="841"/>
      </w:pPr>
      <w:r>
        <w:t xml:space="preserve">Date of Signature to </w:t>
      </w:r>
      <w:r w:rsidR="00E95C27">
        <w:t>February 28, 2025</w:t>
      </w:r>
    </w:p>
    <w:p w14:paraId="6112024E" w14:textId="77777777" w:rsidR="002B5496" w:rsidRPr="00796F28" w:rsidRDefault="002B5496">
      <w:pPr>
        <w:pStyle w:val="BodyText"/>
        <w:spacing w:before="1"/>
      </w:pPr>
    </w:p>
    <w:p w14:paraId="16AD4257" w14:textId="65D0F8C1" w:rsidR="0023573D" w:rsidRDefault="0023573D" w:rsidP="0023573D">
      <w:pPr>
        <w:pStyle w:val="Heading2"/>
        <w:numPr>
          <w:ilvl w:val="0"/>
          <w:numId w:val="2"/>
        </w:numPr>
        <w:tabs>
          <w:tab w:val="left" w:pos="841"/>
        </w:tabs>
      </w:pPr>
      <w:r>
        <w:t xml:space="preserve">STATEMENT OF WORK </w:t>
      </w:r>
      <w:r w:rsidR="00B41293">
        <w:t>OVERVIEW</w:t>
      </w:r>
    </w:p>
    <w:p w14:paraId="348E4257" w14:textId="77777777" w:rsidR="0023573D" w:rsidRDefault="0023573D" w:rsidP="409202AF">
      <w:pPr>
        <w:pStyle w:val="ListParagraph"/>
      </w:pPr>
    </w:p>
    <w:p w14:paraId="15625BC8" w14:textId="4792A664" w:rsidR="003E668E" w:rsidRPr="00796F28" w:rsidRDefault="003E668E" w:rsidP="409202AF">
      <w:pPr>
        <w:pStyle w:val="BodyText"/>
        <w:tabs>
          <w:tab w:val="left" w:pos="841"/>
        </w:tabs>
        <w:spacing w:before="3"/>
      </w:pPr>
    </w:p>
    <w:p w14:paraId="15625BC9" w14:textId="4B667E78" w:rsidR="003E668E" w:rsidRPr="00F967C2" w:rsidRDefault="00417069">
      <w:pPr>
        <w:pStyle w:val="BodyText"/>
        <w:ind w:left="120" w:right="118"/>
        <w:jc w:val="both"/>
        <w:rPr>
          <w:b/>
          <w:bCs/>
        </w:rPr>
      </w:pPr>
      <w:r w:rsidRPr="00796F28">
        <w:t xml:space="preserve">Democracy International is seeking </w:t>
      </w:r>
      <w:r w:rsidR="009E1012">
        <w:t>proposals for the three scopes of work</w:t>
      </w:r>
      <w:r w:rsidR="00C37CA8">
        <w:t xml:space="preserve"> (</w:t>
      </w:r>
      <w:r w:rsidR="00C37CA8" w:rsidRPr="00796F28">
        <w:t>CSLA, PEA, and GESI</w:t>
      </w:r>
      <w:r w:rsidR="00C37CA8">
        <w:t>)</w:t>
      </w:r>
      <w:r w:rsidR="009E1012">
        <w:t xml:space="preserve"> outlined in Attachment A. O</w:t>
      </w:r>
      <w:r w:rsidR="000B5674">
        <w:t>rganization</w:t>
      </w:r>
      <w:r w:rsidR="000B5674" w:rsidRPr="00796F28">
        <w:t xml:space="preserve">(s) </w:t>
      </w:r>
      <w:r w:rsidR="00C37CA8">
        <w:t xml:space="preserve">may </w:t>
      </w:r>
      <w:proofErr w:type="gramStart"/>
      <w:r w:rsidR="00C37CA8">
        <w:t>submit</w:t>
      </w:r>
      <w:proofErr w:type="gramEnd"/>
      <w:r w:rsidR="00C37CA8">
        <w:t xml:space="preserve"> proposals for </w:t>
      </w:r>
      <w:r w:rsidR="00C37CA8" w:rsidRPr="409202AF">
        <w:rPr>
          <w:b/>
          <w:bCs/>
        </w:rPr>
        <w:t>SOME</w:t>
      </w:r>
      <w:r w:rsidR="00C37CA8">
        <w:t xml:space="preserve"> </w:t>
      </w:r>
      <w:r w:rsidR="009F7652">
        <w:t>or</w:t>
      </w:r>
      <w:r w:rsidR="00C37CA8">
        <w:t xml:space="preserve"> </w:t>
      </w:r>
      <w:r w:rsidR="00C37CA8" w:rsidRPr="409202AF">
        <w:rPr>
          <w:b/>
          <w:bCs/>
        </w:rPr>
        <w:t>ALL</w:t>
      </w:r>
      <w:r w:rsidRPr="00796F28" w:rsidDel="00C37CA8">
        <w:t xml:space="preserve"> </w:t>
      </w:r>
      <w:r w:rsidR="00782997">
        <w:t xml:space="preserve">of the </w:t>
      </w:r>
      <w:r w:rsidR="00C37CA8">
        <w:t>desired scopes</w:t>
      </w:r>
      <w:r w:rsidR="002E7DE7">
        <w:t>.</w:t>
      </w:r>
      <w:r w:rsidR="001F403E">
        <w:t xml:space="preserve"> </w:t>
      </w:r>
      <w:r w:rsidR="6880B863" w:rsidRPr="6A51DE7F">
        <w:rPr>
          <w:b/>
          <w:bCs/>
        </w:rPr>
        <w:t xml:space="preserve">Note: </w:t>
      </w:r>
      <w:proofErr w:type="gramStart"/>
      <w:r w:rsidR="6880B863" w:rsidRPr="6A51DE7F">
        <w:rPr>
          <w:b/>
          <w:bCs/>
        </w:rPr>
        <w:t>Full scopes of work</w:t>
      </w:r>
      <w:r w:rsidR="3CA28E29" w:rsidRPr="6A51DE7F">
        <w:rPr>
          <w:b/>
          <w:bCs/>
        </w:rPr>
        <w:t>,</w:t>
      </w:r>
      <w:proofErr w:type="gramEnd"/>
      <w:r w:rsidR="6880B863" w:rsidRPr="6A51DE7F">
        <w:rPr>
          <w:b/>
          <w:bCs/>
        </w:rPr>
        <w:t xml:space="preserve"> </w:t>
      </w:r>
      <w:r w:rsidR="0869045D" w:rsidRPr="6A51DE7F">
        <w:rPr>
          <w:b/>
          <w:bCs/>
        </w:rPr>
        <w:t>required qualifications</w:t>
      </w:r>
      <w:r w:rsidR="7DF07C69" w:rsidRPr="6A51DE7F">
        <w:rPr>
          <w:b/>
          <w:bCs/>
        </w:rPr>
        <w:t>, and a budget template, in addition to this RF</w:t>
      </w:r>
      <w:r w:rsidR="3826CDF9" w:rsidRPr="6A51DE7F">
        <w:rPr>
          <w:b/>
          <w:bCs/>
        </w:rPr>
        <w:t>P</w:t>
      </w:r>
      <w:r w:rsidR="7DF07C69" w:rsidRPr="6A51DE7F">
        <w:rPr>
          <w:b/>
          <w:bCs/>
        </w:rPr>
        <w:t xml:space="preserve">, can be downloaded at the top of </w:t>
      </w:r>
      <w:r w:rsidR="1FC8E2C9" w:rsidRPr="6A51DE7F">
        <w:rPr>
          <w:b/>
          <w:bCs/>
        </w:rPr>
        <w:t xml:space="preserve">the listing on DI’s website </w:t>
      </w:r>
      <w:r w:rsidR="46189C11" w:rsidRPr="6A51DE7F">
        <w:rPr>
          <w:b/>
          <w:bCs/>
        </w:rPr>
        <w:t>by clicking the arrow icon in the right corner</w:t>
      </w:r>
      <w:r w:rsidR="0869045D" w:rsidRPr="6A51DE7F">
        <w:rPr>
          <w:b/>
          <w:bCs/>
        </w:rPr>
        <w:t xml:space="preserve">. </w:t>
      </w:r>
    </w:p>
    <w:p w14:paraId="4E92002B" w14:textId="77777777" w:rsidR="009C4A0D" w:rsidRPr="00796F28" w:rsidRDefault="009C4A0D">
      <w:pPr>
        <w:pStyle w:val="BodyText"/>
        <w:ind w:left="120" w:right="118"/>
        <w:jc w:val="both"/>
      </w:pPr>
    </w:p>
    <w:p w14:paraId="4BFE1BD8" w14:textId="3561D4B2" w:rsidR="009C4A0D" w:rsidRPr="00796F28" w:rsidRDefault="00923C50">
      <w:pPr>
        <w:pStyle w:val="BodyText"/>
        <w:ind w:left="120" w:right="118"/>
        <w:jc w:val="both"/>
      </w:pPr>
      <w:r>
        <w:rPr>
          <w:u w:val="single"/>
        </w:rPr>
        <w:t xml:space="preserve">Scope 1 - </w:t>
      </w:r>
      <w:r w:rsidR="009C4A0D" w:rsidRPr="00796F28">
        <w:rPr>
          <w:u w:val="single"/>
        </w:rPr>
        <w:t>CSLA</w:t>
      </w:r>
      <w:r w:rsidR="009454CE" w:rsidRPr="00796F28">
        <w:rPr>
          <w:u w:val="single"/>
        </w:rPr>
        <w:t>:</w:t>
      </w:r>
      <w:r w:rsidR="00D92179" w:rsidRPr="00796F28">
        <w:t xml:space="preserve"> </w:t>
      </w:r>
      <w:r w:rsidR="000C7AD7" w:rsidRPr="00796F28">
        <w:t xml:space="preserve"> Identify the civil society sec</w:t>
      </w:r>
      <w:r w:rsidR="004E22B4" w:rsidRPr="00796F28">
        <w:t xml:space="preserve">tor’s primary gaps, strengths, and weaknesses, emerging needs, and opportunities for supporting civil society to achieve the Activity goals, and make recommendations </w:t>
      </w:r>
      <w:r w:rsidR="001E67C0" w:rsidRPr="00796F28">
        <w:t xml:space="preserve">on strategic interventions where engagement and investment in civil society </w:t>
      </w:r>
      <w:r w:rsidR="002E699C" w:rsidRPr="00796F28">
        <w:t>(especially unions and professional associations) will lead to achievable results at the local and national level, and have the most impact on democratic reforms and the advancement of sustainable, inclusive democratic culture in Libya.</w:t>
      </w:r>
    </w:p>
    <w:p w14:paraId="5085C90C" w14:textId="77777777" w:rsidR="009C4A0D" w:rsidRPr="00796F28" w:rsidRDefault="009C4A0D">
      <w:pPr>
        <w:pStyle w:val="BodyText"/>
        <w:ind w:left="120" w:right="118"/>
        <w:jc w:val="both"/>
        <w:rPr>
          <w:u w:val="single"/>
        </w:rPr>
      </w:pPr>
    </w:p>
    <w:p w14:paraId="10B9FDDE" w14:textId="2245667F" w:rsidR="009C4A0D" w:rsidRPr="00796F28" w:rsidRDefault="00923C50">
      <w:pPr>
        <w:pStyle w:val="BodyText"/>
        <w:ind w:left="120" w:right="118"/>
        <w:jc w:val="both"/>
        <w:rPr>
          <w:u w:val="single"/>
        </w:rPr>
      </w:pPr>
      <w:r>
        <w:rPr>
          <w:u w:val="single"/>
        </w:rPr>
        <w:t xml:space="preserve">Scope 2 - </w:t>
      </w:r>
      <w:r w:rsidR="009C4A0D" w:rsidRPr="00796F28">
        <w:rPr>
          <w:u w:val="single"/>
        </w:rPr>
        <w:t>PEA</w:t>
      </w:r>
      <w:r w:rsidR="00BA2B5B" w:rsidRPr="00796F28">
        <w:rPr>
          <w:u w:val="single"/>
        </w:rPr>
        <w:t>:</w:t>
      </w:r>
      <w:r w:rsidR="00BA2B5B" w:rsidRPr="00796F28">
        <w:t xml:space="preserve"> </w:t>
      </w:r>
      <w:r w:rsidR="00111F8A" w:rsidRPr="00796F28">
        <w:t xml:space="preserve">Provide a context-sensitive, politically informed analysis of the factors affecting </w:t>
      </w:r>
      <w:r w:rsidR="00111F8A" w:rsidRPr="00796F28">
        <w:lastRenderedPageBreak/>
        <w:t xml:space="preserve">Libya’s election institutions and related government stakeholders’ ability to carry out credible electoral and political processes and how long-term structural factors, formal and informal rules and norms, and current contextual circumstances interact to shape citizen and civil society’s ability to </w:t>
      </w:r>
      <w:proofErr w:type="gramStart"/>
      <w:r w:rsidR="00111F8A" w:rsidRPr="00796F28">
        <w:t>participate</w:t>
      </w:r>
      <w:proofErr w:type="gramEnd"/>
      <w:r w:rsidR="00111F8A" w:rsidRPr="00796F28">
        <w:t xml:space="preserve"> in democratic processes and influence change</w:t>
      </w:r>
      <w:r w:rsidR="00A77234" w:rsidRPr="00796F28">
        <w:t>.</w:t>
      </w:r>
    </w:p>
    <w:p w14:paraId="275B0F6C" w14:textId="77777777" w:rsidR="00AA07C8" w:rsidRPr="00796F28" w:rsidRDefault="00AA07C8">
      <w:pPr>
        <w:pStyle w:val="BodyText"/>
        <w:ind w:left="120" w:right="118"/>
        <w:jc w:val="both"/>
      </w:pPr>
    </w:p>
    <w:p w14:paraId="2E8736DD" w14:textId="099319A2" w:rsidR="009C4A0D" w:rsidRDefault="00923C50" w:rsidP="00351F69">
      <w:pPr>
        <w:pStyle w:val="BodyText"/>
        <w:ind w:left="120" w:right="118"/>
        <w:jc w:val="both"/>
      </w:pPr>
      <w:r>
        <w:rPr>
          <w:u w:val="single"/>
        </w:rPr>
        <w:t xml:space="preserve">Scope 3 - </w:t>
      </w:r>
      <w:r w:rsidR="00AA07C8" w:rsidRPr="6702631C">
        <w:rPr>
          <w:u w:val="single"/>
        </w:rPr>
        <w:t>GESI</w:t>
      </w:r>
      <w:r w:rsidR="00351F69" w:rsidRPr="6702631C">
        <w:rPr>
          <w:u w:val="single"/>
        </w:rPr>
        <w:t>:</w:t>
      </w:r>
      <w:r w:rsidR="00351F69">
        <w:t xml:space="preserve"> Understand the </w:t>
      </w:r>
      <w:r w:rsidR="007F384C">
        <w:t xml:space="preserve">gender and social inclusion dynamics in Libya relevant to the project and inform the design, planning, </w:t>
      </w:r>
      <w:r w:rsidR="00FC7E8E">
        <w:t xml:space="preserve">and implementation of gender-sensitive and inclusive development activities throughout the program’s life, including specific interventions that effectively </w:t>
      </w:r>
      <w:r w:rsidR="009454CE">
        <w:t xml:space="preserve">promote inclusivity and address disparities </w:t>
      </w:r>
      <w:proofErr w:type="gramStart"/>
      <w:r w:rsidR="009454CE">
        <w:t>identified</w:t>
      </w:r>
      <w:proofErr w:type="gramEnd"/>
      <w:r w:rsidR="009454CE">
        <w:t>.</w:t>
      </w:r>
    </w:p>
    <w:p w14:paraId="106BC64F" w14:textId="215B70C7" w:rsidR="00CE5FEF" w:rsidRDefault="00CE5FEF" w:rsidP="00351F69">
      <w:pPr>
        <w:pStyle w:val="BodyText"/>
        <w:ind w:left="120" w:right="118"/>
        <w:jc w:val="both"/>
      </w:pPr>
    </w:p>
    <w:p w14:paraId="172FE22B" w14:textId="5AF22094" w:rsidR="4643335A" w:rsidRDefault="4643335A" w:rsidP="409202AF">
      <w:pPr>
        <w:pStyle w:val="BodyText"/>
        <w:spacing w:line="259" w:lineRule="auto"/>
        <w:ind w:right="118"/>
        <w:jc w:val="both"/>
        <w:rPr>
          <w:u w:val="single"/>
        </w:rPr>
      </w:pPr>
      <w:r w:rsidRPr="409202AF">
        <w:rPr>
          <w:u w:val="single"/>
        </w:rPr>
        <w:t>Methodology and design:</w:t>
      </w:r>
    </w:p>
    <w:p w14:paraId="3CE2943E" w14:textId="77777777" w:rsidR="00E55F2F" w:rsidRDefault="00E55F2F" w:rsidP="00E55F2F">
      <w:pPr>
        <w:textAlignment w:val="baseline"/>
        <w:rPr>
          <w:sz w:val="24"/>
          <w:szCs w:val="24"/>
        </w:rPr>
      </w:pPr>
      <w:r w:rsidRPr="00050331">
        <w:rPr>
          <w:sz w:val="24"/>
          <w:szCs w:val="24"/>
        </w:rPr>
        <w:t xml:space="preserve">The assessments will include a quantitative survey, including representative sampling when </w:t>
      </w:r>
      <w:proofErr w:type="gramStart"/>
      <w:r w:rsidRPr="00050331">
        <w:rPr>
          <w:sz w:val="24"/>
          <w:szCs w:val="24"/>
        </w:rPr>
        <w:t>feasible</w:t>
      </w:r>
      <w:proofErr w:type="gramEnd"/>
      <w:r w:rsidRPr="00050331">
        <w:rPr>
          <w:sz w:val="24"/>
          <w:szCs w:val="24"/>
        </w:rPr>
        <w:t xml:space="preserve">, and a qualitative component. The firm will develop the measurement tools for these three assessments and </w:t>
      </w:r>
      <w:proofErr w:type="gramStart"/>
      <w:r w:rsidRPr="00050331">
        <w:rPr>
          <w:sz w:val="24"/>
          <w:szCs w:val="24"/>
        </w:rPr>
        <w:t>solicit</w:t>
      </w:r>
      <w:proofErr w:type="gramEnd"/>
      <w:r w:rsidRPr="00050331">
        <w:rPr>
          <w:sz w:val="24"/>
          <w:szCs w:val="24"/>
        </w:rPr>
        <w:t xml:space="preserve"> feedback from DI prior to finalizing the tools for data collection. The </w:t>
      </w:r>
      <w:proofErr w:type="gramStart"/>
      <w:r w:rsidRPr="00050331">
        <w:rPr>
          <w:sz w:val="24"/>
          <w:szCs w:val="24"/>
        </w:rPr>
        <w:t>methodology</w:t>
      </w:r>
      <w:proofErr w:type="gramEnd"/>
      <w:r w:rsidRPr="00050331">
        <w:rPr>
          <w:sz w:val="24"/>
          <w:szCs w:val="24"/>
        </w:rPr>
        <w:t xml:space="preserve"> will include meetings with a range of stakeholders. </w:t>
      </w:r>
    </w:p>
    <w:p w14:paraId="5B5DDD6C" w14:textId="77777777" w:rsidR="00E55F2F" w:rsidRPr="00050331" w:rsidRDefault="00E55F2F" w:rsidP="00E55F2F">
      <w:pPr>
        <w:textAlignment w:val="baseline"/>
        <w:rPr>
          <w:sz w:val="24"/>
          <w:szCs w:val="24"/>
        </w:rPr>
      </w:pPr>
    </w:p>
    <w:p w14:paraId="3B045C57" w14:textId="77777777" w:rsidR="00E55F2F" w:rsidRPr="00050331" w:rsidRDefault="00E55F2F" w:rsidP="00E55F2F">
      <w:pPr>
        <w:textAlignment w:val="baseline"/>
        <w:rPr>
          <w:sz w:val="24"/>
          <w:szCs w:val="24"/>
        </w:rPr>
      </w:pPr>
      <w:r w:rsidRPr="00050331">
        <w:rPr>
          <w:sz w:val="24"/>
          <w:szCs w:val="24"/>
        </w:rPr>
        <w:t xml:space="preserve">The assessment </w:t>
      </w:r>
      <w:proofErr w:type="gramStart"/>
      <w:r w:rsidRPr="00050331">
        <w:rPr>
          <w:sz w:val="24"/>
          <w:szCs w:val="24"/>
        </w:rPr>
        <w:t>methodology</w:t>
      </w:r>
      <w:proofErr w:type="gramEnd"/>
      <w:r w:rsidRPr="00050331">
        <w:rPr>
          <w:sz w:val="24"/>
          <w:szCs w:val="24"/>
        </w:rPr>
        <w:t xml:space="preserve"> should be gender sensitive to reveal specific, substantive gender issues and to allow analysis of these issues in context. To </w:t>
      </w:r>
      <w:proofErr w:type="gramStart"/>
      <w:r w:rsidRPr="00050331">
        <w:rPr>
          <w:sz w:val="24"/>
          <w:szCs w:val="24"/>
        </w:rPr>
        <w:t>accomplish</w:t>
      </w:r>
      <w:proofErr w:type="gramEnd"/>
      <w:r w:rsidRPr="00050331">
        <w:rPr>
          <w:sz w:val="24"/>
          <w:szCs w:val="24"/>
        </w:rPr>
        <w:t xml:space="preserve"> this, the finalized methodology should account for participants’ perspective, needs, and identities, and adjust data collection methods and location accordingly to address these considerations and maximize inclusivity. </w:t>
      </w:r>
    </w:p>
    <w:p w14:paraId="315742DC" w14:textId="77777777" w:rsidR="00E55F2F" w:rsidRDefault="00E55F2F" w:rsidP="00E55F2F">
      <w:pPr>
        <w:rPr>
          <w:sz w:val="24"/>
          <w:szCs w:val="24"/>
        </w:rPr>
      </w:pPr>
    </w:p>
    <w:p w14:paraId="7BACAFCF" w14:textId="77777777" w:rsidR="00E55F2F" w:rsidRDefault="00E55F2F" w:rsidP="00E55F2F">
      <w:pPr>
        <w:rPr>
          <w:color w:val="000000" w:themeColor="text1"/>
          <w:sz w:val="24"/>
          <w:szCs w:val="24"/>
        </w:rPr>
      </w:pPr>
      <w:r w:rsidRPr="2B1145F0">
        <w:rPr>
          <w:sz w:val="24"/>
          <w:szCs w:val="24"/>
        </w:rPr>
        <w:t xml:space="preserve">The data should </w:t>
      </w:r>
      <w:proofErr w:type="gramStart"/>
      <w:r w:rsidRPr="2B1145F0">
        <w:rPr>
          <w:sz w:val="24"/>
          <w:szCs w:val="24"/>
        </w:rPr>
        <w:t>be disaggregated</w:t>
      </w:r>
      <w:proofErr w:type="gramEnd"/>
      <w:r w:rsidRPr="2B1145F0">
        <w:rPr>
          <w:sz w:val="24"/>
          <w:szCs w:val="24"/>
        </w:rPr>
        <w:t xml:space="preserve"> by location, group membership, age group, and sex. For quantitative data, the data should also </w:t>
      </w:r>
      <w:proofErr w:type="gramStart"/>
      <w:r w:rsidRPr="2B1145F0">
        <w:rPr>
          <w:sz w:val="24"/>
          <w:szCs w:val="24"/>
        </w:rPr>
        <w:t>be disaggregated</w:t>
      </w:r>
      <w:proofErr w:type="gramEnd"/>
      <w:r w:rsidRPr="2B1145F0">
        <w:rPr>
          <w:sz w:val="24"/>
          <w:szCs w:val="24"/>
        </w:rPr>
        <w:t xml:space="preserve"> by sampling method (random/non-random).  </w:t>
      </w:r>
      <w:r w:rsidRPr="2B1145F0">
        <w:rPr>
          <w:color w:val="000000" w:themeColor="text1"/>
          <w:sz w:val="24"/>
          <w:szCs w:val="24"/>
        </w:rPr>
        <w:t xml:space="preserve">Data Collection Methods: </w:t>
      </w:r>
    </w:p>
    <w:p w14:paraId="2AE199C0" w14:textId="77777777" w:rsidR="00E55F2F" w:rsidRDefault="00E55F2F" w:rsidP="00E55F2F">
      <w:pPr>
        <w:pStyle w:val="ListParagraph"/>
        <w:widowControl/>
        <w:numPr>
          <w:ilvl w:val="1"/>
          <w:numId w:val="26"/>
        </w:numPr>
        <w:autoSpaceDE/>
        <w:autoSpaceDN/>
        <w:contextualSpacing/>
        <w:jc w:val="both"/>
        <w:rPr>
          <w:color w:val="000000" w:themeColor="text1"/>
          <w:sz w:val="24"/>
          <w:szCs w:val="24"/>
        </w:rPr>
      </w:pPr>
      <w:r w:rsidRPr="2B1145F0">
        <w:rPr>
          <w:b/>
          <w:bCs/>
          <w:color w:val="000000" w:themeColor="text1"/>
          <w:sz w:val="24"/>
          <w:szCs w:val="24"/>
        </w:rPr>
        <w:t xml:space="preserve">Required: </w:t>
      </w:r>
      <w:r w:rsidRPr="2B1145F0">
        <w:rPr>
          <w:color w:val="000000" w:themeColor="text1"/>
          <w:sz w:val="24"/>
          <w:szCs w:val="24"/>
        </w:rPr>
        <w:t xml:space="preserve">Quantitative survey capturing a representative sample of each population of interest. Include proposed sample frame and sampling plan.  </w:t>
      </w:r>
    </w:p>
    <w:p w14:paraId="2BD436D7" w14:textId="77777777" w:rsidR="00E55F2F" w:rsidRDefault="00E55F2F" w:rsidP="00E55F2F">
      <w:pPr>
        <w:pStyle w:val="ListParagraph"/>
        <w:widowControl/>
        <w:numPr>
          <w:ilvl w:val="1"/>
          <w:numId w:val="26"/>
        </w:numPr>
        <w:autoSpaceDE/>
        <w:autoSpaceDN/>
        <w:contextualSpacing/>
        <w:jc w:val="both"/>
        <w:rPr>
          <w:color w:val="000000" w:themeColor="text1"/>
          <w:sz w:val="24"/>
          <w:szCs w:val="24"/>
        </w:rPr>
      </w:pPr>
      <w:r w:rsidRPr="2B1145F0">
        <w:rPr>
          <w:b/>
          <w:bCs/>
          <w:color w:val="000000" w:themeColor="text1"/>
          <w:sz w:val="24"/>
          <w:szCs w:val="24"/>
        </w:rPr>
        <w:t xml:space="preserve">Required: </w:t>
      </w:r>
      <w:r w:rsidRPr="2B1145F0">
        <w:rPr>
          <w:color w:val="000000" w:themeColor="text1"/>
          <w:sz w:val="24"/>
          <w:szCs w:val="24"/>
        </w:rPr>
        <w:t xml:space="preserve">Qualitative </w:t>
      </w:r>
      <w:proofErr w:type="gramStart"/>
      <w:r w:rsidRPr="2B1145F0">
        <w:rPr>
          <w:color w:val="000000" w:themeColor="text1"/>
          <w:sz w:val="24"/>
          <w:szCs w:val="24"/>
        </w:rPr>
        <w:t>component</w:t>
      </w:r>
      <w:proofErr w:type="gramEnd"/>
      <w:r w:rsidRPr="2B1145F0">
        <w:rPr>
          <w:color w:val="000000" w:themeColor="text1"/>
          <w:sz w:val="24"/>
          <w:szCs w:val="24"/>
        </w:rPr>
        <w:t xml:space="preserve"> comprised of participants from target populations and addressing any assessment objectives or guiding questions that cannot be adequately explored in the quantitative survey. </w:t>
      </w:r>
    </w:p>
    <w:p w14:paraId="074892A7" w14:textId="77777777" w:rsidR="00E55F2F" w:rsidRDefault="00E55F2F" w:rsidP="00E55F2F">
      <w:pPr>
        <w:pStyle w:val="ListParagraph"/>
        <w:widowControl/>
        <w:numPr>
          <w:ilvl w:val="1"/>
          <w:numId w:val="26"/>
        </w:numPr>
        <w:autoSpaceDE/>
        <w:autoSpaceDN/>
        <w:contextualSpacing/>
        <w:jc w:val="both"/>
        <w:rPr>
          <w:color w:val="000000" w:themeColor="text1"/>
          <w:sz w:val="24"/>
          <w:szCs w:val="24"/>
        </w:rPr>
      </w:pPr>
      <w:r w:rsidRPr="2B1145F0">
        <w:rPr>
          <w:b/>
          <w:bCs/>
          <w:color w:val="000000" w:themeColor="text1"/>
          <w:sz w:val="24"/>
          <w:szCs w:val="24"/>
        </w:rPr>
        <w:t xml:space="preserve">At Applicant’s Discretion: </w:t>
      </w:r>
      <w:r w:rsidRPr="2B1145F0">
        <w:rPr>
          <w:color w:val="000000" w:themeColor="text1"/>
          <w:sz w:val="24"/>
          <w:szCs w:val="24"/>
        </w:rPr>
        <w:t xml:space="preserve">Beyond the required methodological considerations above, the </w:t>
      </w:r>
      <w:proofErr w:type="gramStart"/>
      <w:r w:rsidRPr="2B1145F0">
        <w:rPr>
          <w:color w:val="000000" w:themeColor="text1"/>
          <w:sz w:val="24"/>
          <w:szCs w:val="24"/>
        </w:rPr>
        <w:t>methodology</w:t>
      </w:r>
      <w:proofErr w:type="gramEnd"/>
      <w:r w:rsidRPr="2B1145F0">
        <w:rPr>
          <w:color w:val="000000" w:themeColor="text1"/>
          <w:sz w:val="24"/>
          <w:szCs w:val="24"/>
        </w:rPr>
        <w:t xml:space="preserve"> should be flexible and may be adjusted as needed to ensure ethical, lawful, and effective engagement with different populations (e.g., children vs. adult participants). Qualitative </w:t>
      </w:r>
      <w:proofErr w:type="gramStart"/>
      <w:r w:rsidRPr="2B1145F0">
        <w:rPr>
          <w:color w:val="000000" w:themeColor="text1"/>
          <w:sz w:val="24"/>
          <w:szCs w:val="24"/>
        </w:rPr>
        <w:t>methodology</w:t>
      </w:r>
      <w:proofErr w:type="gramEnd"/>
      <w:r w:rsidRPr="2B1145F0">
        <w:rPr>
          <w:color w:val="000000" w:themeColor="text1"/>
          <w:sz w:val="24"/>
          <w:szCs w:val="24"/>
        </w:rPr>
        <w:t xml:space="preserve"> may include, but is not limited to, structured individual interviews and focus group discussions with social protection service users (e.g., persons who access shelters, elderly people who receive home care). The applicant company is free to suggest/mention any </w:t>
      </w:r>
      <w:proofErr w:type="gramStart"/>
      <w:r w:rsidRPr="2B1145F0">
        <w:rPr>
          <w:color w:val="000000" w:themeColor="text1"/>
          <w:sz w:val="24"/>
          <w:szCs w:val="24"/>
        </w:rPr>
        <w:t>methodology</w:t>
      </w:r>
      <w:proofErr w:type="gramEnd"/>
      <w:r w:rsidRPr="2B1145F0">
        <w:rPr>
          <w:color w:val="000000" w:themeColor="text1"/>
          <w:sz w:val="24"/>
          <w:szCs w:val="24"/>
        </w:rPr>
        <w:t xml:space="preserve"> applicable for this assessment. </w:t>
      </w:r>
    </w:p>
    <w:p w14:paraId="21701148" w14:textId="77777777" w:rsidR="00923C50" w:rsidRDefault="00923C50" w:rsidP="00E55F2F">
      <w:pPr>
        <w:jc w:val="both"/>
        <w:rPr>
          <w:color w:val="000000" w:themeColor="text1"/>
          <w:sz w:val="24"/>
          <w:szCs w:val="24"/>
        </w:rPr>
      </w:pPr>
    </w:p>
    <w:p w14:paraId="062EBB28" w14:textId="478ADEF6" w:rsidR="00E55F2F" w:rsidRDefault="00E55F2F" w:rsidP="00E55F2F">
      <w:pPr>
        <w:jc w:val="both"/>
        <w:rPr>
          <w:color w:val="000000" w:themeColor="text1"/>
          <w:sz w:val="24"/>
          <w:szCs w:val="24"/>
        </w:rPr>
      </w:pPr>
      <w:r w:rsidRPr="2B1145F0">
        <w:rPr>
          <w:color w:val="000000" w:themeColor="text1"/>
          <w:sz w:val="24"/>
          <w:szCs w:val="24"/>
        </w:rPr>
        <w:t>DI will not provide enumerators</w:t>
      </w:r>
      <w:r w:rsidR="00923C50">
        <w:rPr>
          <w:color w:val="000000" w:themeColor="text1"/>
          <w:sz w:val="24"/>
          <w:szCs w:val="24"/>
        </w:rPr>
        <w:t xml:space="preserve"> or logisticians</w:t>
      </w:r>
      <w:r w:rsidRPr="2B1145F0">
        <w:rPr>
          <w:color w:val="000000" w:themeColor="text1"/>
          <w:sz w:val="24"/>
          <w:szCs w:val="24"/>
        </w:rPr>
        <w:t xml:space="preserve"> to </w:t>
      </w:r>
      <w:proofErr w:type="gramStart"/>
      <w:r w:rsidRPr="2B1145F0">
        <w:rPr>
          <w:color w:val="000000" w:themeColor="text1"/>
          <w:sz w:val="24"/>
          <w:szCs w:val="24"/>
        </w:rPr>
        <w:t>assist</w:t>
      </w:r>
      <w:proofErr w:type="gramEnd"/>
      <w:r w:rsidRPr="2B1145F0">
        <w:rPr>
          <w:color w:val="000000" w:themeColor="text1"/>
          <w:sz w:val="24"/>
          <w:szCs w:val="24"/>
        </w:rPr>
        <w:t xml:space="preserve"> with primary data collection. The company or groups of individuals </w:t>
      </w:r>
      <w:proofErr w:type="gramStart"/>
      <w:r w:rsidRPr="2B1145F0">
        <w:rPr>
          <w:color w:val="000000" w:themeColor="text1"/>
          <w:sz w:val="24"/>
          <w:szCs w:val="24"/>
        </w:rPr>
        <w:t>is required to</w:t>
      </w:r>
      <w:proofErr w:type="gramEnd"/>
      <w:r w:rsidRPr="2B1145F0">
        <w:rPr>
          <w:color w:val="000000" w:themeColor="text1"/>
          <w:sz w:val="24"/>
          <w:szCs w:val="24"/>
        </w:rPr>
        <w:t xml:space="preserve"> adhere to DI’s Data Protection and Privacy policies.</w:t>
      </w:r>
    </w:p>
    <w:p w14:paraId="22FC7296" w14:textId="6DFD09E6" w:rsidR="6702631C" w:rsidRDefault="6702631C" w:rsidP="409202AF">
      <w:pPr>
        <w:spacing w:line="259" w:lineRule="auto"/>
        <w:ind w:left="120" w:right="118"/>
        <w:jc w:val="both"/>
      </w:pPr>
    </w:p>
    <w:p w14:paraId="15625BF0" w14:textId="0A693C03" w:rsidR="003E668E" w:rsidRPr="00796F28" w:rsidRDefault="003E668E" w:rsidP="409202AF">
      <w:pPr>
        <w:pStyle w:val="BodyText"/>
        <w:spacing w:before="9"/>
        <w:ind w:left="120" w:right="118"/>
        <w:jc w:val="both"/>
      </w:pPr>
    </w:p>
    <w:p w14:paraId="15625BF4" w14:textId="77777777" w:rsidR="003E668E" w:rsidRPr="00796F28" w:rsidRDefault="00417069" w:rsidP="409202AF">
      <w:pPr>
        <w:pStyle w:val="Heading2"/>
        <w:numPr>
          <w:ilvl w:val="0"/>
          <w:numId w:val="2"/>
        </w:numPr>
        <w:tabs>
          <w:tab w:val="left" w:pos="841"/>
        </w:tabs>
        <w:spacing w:before="1"/>
        <w:ind w:hanging="361"/>
      </w:pPr>
      <w:r w:rsidRPr="00796F28">
        <w:t>INSTRUCTIONS FOR</w:t>
      </w:r>
      <w:r w:rsidRPr="00796F28">
        <w:rPr>
          <w:spacing w:val="1"/>
        </w:rPr>
        <w:t xml:space="preserve"> </w:t>
      </w:r>
      <w:r w:rsidRPr="00796F28">
        <w:t>RESPONDING</w:t>
      </w:r>
    </w:p>
    <w:p w14:paraId="15625BF5" w14:textId="2A26BF9D" w:rsidR="003E668E" w:rsidRPr="00796F28" w:rsidRDefault="00B26E32" w:rsidP="6A51DE7F">
      <w:pPr>
        <w:pStyle w:val="BodyText"/>
        <w:spacing w:before="135"/>
        <w:ind w:left="120" w:right="560"/>
      </w:pPr>
      <w:r w:rsidRPr="00796F28">
        <w:t xml:space="preserve">Applicants </w:t>
      </w:r>
      <w:r w:rsidR="005C1254">
        <w:t>are encouraged to</w:t>
      </w:r>
      <w:r w:rsidR="008B5D8B">
        <w:t xml:space="preserve"> </w:t>
      </w:r>
      <w:proofErr w:type="gramStart"/>
      <w:r w:rsidR="008B5D8B">
        <w:t>submit</w:t>
      </w:r>
      <w:proofErr w:type="gramEnd"/>
      <w:r w:rsidR="008B5D8B">
        <w:t xml:space="preserve"> bids for </w:t>
      </w:r>
      <w:r w:rsidR="00797B4A">
        <w:t xml:space="preserve">either one, two, or three of the </w:t>
      </w:r>
      <w:r w:rsidR="00911E7B">
        <w:t xml:space="preserve">scopes of work </w:t>
      </w:r>
      <w:r w:rsidR="00C400D0">
        <w:t>in this RFP</w:t>
      </w:r>
      <w:r w:rsidR="00797B4A">
        <w:t xml:space="preserve">. </w:t>
      </w:r>
      <w:r w:rsidR="008D1926">
        <w:t xml:space="preserve">Applicants </w:t>
      </w:r>
      <w:r w:rsidR="004B12FD">
        <w:t>must</w:t>
      </w:r>
      <w:r w:rsidR="004B12FD" w:rsidRPr="00796F28">
        <w:t xml:space="preserve"> </w:t>
      </w:r>
      <w:r w:rsidR="00E01254" w:rsidRPr="00796F28">
        <w:t>submit</w:t>
      </w:r>
      <w:r w:rsidR="00417069" w:rsidRPr="00796F28">
        <w:t xml:space="preserve"> </w:t>
      </w:r>
      <w:r w:rsidR="00DF03C3" w:rsidRPr="00796F28">
        <w:t>proposals</w:t>
      </w:r>
      <w:r w:rsidR="00417069" w:rsidRPr="00796F28">
        <w:t xml:space="preserve"> to </w:t>
      </w:r>
      <w:hyperlink r:id="rId11" w:history="1">
        <w:r w:rsidR="00F92C40" w:rsidRPr="00796F28">
          <w:rPr>
            <w:rStyle w:val="Hyperlink"/>
          </w:rPr>
          <w:t>EVER-PMU@democracyinternational.com</w:t>
        </w:r>
      </w:hyperlink>
      <w:r w:rsidR="00417069" w:rsidRPr="00796F28">
        <w:t xml:space="preserve">  by </w:t>
      </w:r>
      <w:r w:rsidR="00186F7E">
        <w:rPr>
          <w:b/>
          <w:bCs/>
        </w:rPr>
        <w:t>December 3</w:t>
      </w:r>
      <w:r w:rsidR="00417069" w:rsidRPr="6702631C">
        <w:rPr>
          <w:b/>
          <w:bCs/>
        </w:rPr>
        <w:t>, 2024</w:t>
      </w:r>
      <w:r w:rsidR="00417069" w:rsidRPr="00796F28">
        <w:t xml:space="preserve">. </w:t>
      </w:r>
      <w:r w:rsidR="00C400D0">
        <w:t xml:space="preserve">Proposals </w:t>
      </w:r>
      <w:r w:rsidR="004B12FD">
        <w:t>must</w:t>
      </w:r>
      <w:r w:rsidR="00417069" w:rsidRPr="00796F28">
        <w:rPr>
          <w:spacing w:val="-1"/>
        </w:rPr>
        <w:t xml:space="preserve"> </w:t>
      </w:r>
      <w:r w:rsidR="00417069" w:rsidRPr="00796F28">
        <w:t>include:</w:t>
      </w:r>
    </w:p>
    <w:p w14:paraId="1A3455B8" w14:textId="1220C032" w:rsidR="00184972" w:rsidRPr="00184972" w:rsidRDefault="00184972" w:rsidP="409202AF">
      <w:pPr>
        <w:pStyle w:val="ListParagraph"/>
        <w:numPr>
          <w:ilvl w:val="1"/>
          <w:numId w:val="2"/>
        </w:numPr>
        <w:tabs>
          <w:tab w:val="left" w:pos="1561"/>
        </w:tabs>
        <w:ind w:right="117"/>
        <w:jc w:val="both"/>
        <w:rPr>
          <w:sz w:val="24"/>
          <w:szCs w:val="24"/>
        </w:rPr>
      </w:pPr>
      <w:r w:rsidRPr="409202AF">
        <w:rPr>
          <w:sz w:val="24"/>
          <w:szCs w:val="24"/>
        </w:rPr>
        <w:t xml:space="preserve">No more than a five-page </w:t>
      </w:r>
      <w:proofErr w:type="gramStart"/>
      <w:r w:rsidRPr="409202AF">
        <w:rPr>
          <w:sz w:val="24"/>
          <w:szCs w:val="24"/>
        </w:rPr>
        <w:t>methodology</w:t>
      </w:r>
      <w:proofErr w:type="gramEnd"/>
      <w:r w:rsidRPr="409202AF">
        <w:rPr>
          <w:sz w:val="24"/>
          <w:szCs w:val="24"/>
        </w:rPr>
        <w:t xml:space="preserve"> on the suggested technical</w:t>
      </w:r>
      <w:r w:rsidR="00340202" w:rsidRPr="409202AF">
        <w:rPr>
          <w:sz w:val="24"/>
          <w:szCs w:val="24"/>
        </w:rPr>
        <w:t xml:space="preserve"> and operational</w:t>
      </w:r>
      <w:r w:rsidRPr="409202AF">
        <w:rPr>
          <w:sz w:val="24"/>
          <w:szCs w:val="24"/>
        </w:rPr>
        <w:t xml:space="preserve"> </w:t>
      </w:r>
      <w:r w:rsidRPr="409202AF">
        <w:rPr>
          <w:sz w:val="24"/>
          <w:szCs w:val="24"/>
        </w:rPr>
        <w:lastRenderedPageBreak/>
        <w:t>approach for completing the requested scope</w:t>
      </w:r>
      <w:r w:rsidR="00A92AE1" w:rsidRPr="409202AF">
        <w:rPr>
          <w:sz w:val="24"/>
          <w:szCs w:val="24"/>
        </w:rPr>
        <w:t>(</w:t>
      </w:r>
      <w:r w:rsidRPr="409202AF">
        <w:rPr>
          <w:sz w:val="24"/>
          <w:szCs w:val="24"/>
        </w:rPr>
        <w:t>s</w:t>
      </w:r>
      <w:r w:rsidR="00A92AE1" w:rsidRPr="409202AF">
        <w:rPr>
          <w:sz w:val="24"/>
          <w:szCs w:val="24"/>
        </w:rPr>
        <w:t>)</w:t>
      </w:r>
      <w:r w:rsidRPr="409202AF">
        <w:rPr>
          <w:sz w:val="24"/>
          <w:szCs w:val="24"/>
        </w:rPr>
        <w:t>.</w:t>
      </w:r>
    </w:p>
    <w:p w14:paraId="15625BF6" w14:textId="083CA126" w:rsidR="003E668E" w:rsidRPr="00796F28" w:rsidRDefault="00911E7B" w:rsidP="003D7449">
      <w:pPr>
        <w:pStyle w:val="ListParagraph"/>
        <w:numPr>
          <w:ilvl w:val="1"/>
          <w:numId w:val="2"/>
        </w:numPr>
        <w:tabs>
          <w:tab w:val="left" w:pos="1561"/>
        </w:tabs>
        <w:spacing w:before="3"/>
        <w:ind w:right="120"/>
        <w:jc w:val="both"/>
        <w:rPr>
          <w:sz w:val="24"/>
          <w:szCs w:val="24"/>
        </w:rPr>
      </w:pPr>
      <w:r w:rsidRPr="409202AF">
        <w:rPr>
          <w:sz w:val="24"/>
          <w:szCs w:val="24"/>
        </w:rPr>
        <w:t>Deliverables</w:t>
      </w:r>
      <w:r w:rsidR="006B01C4" w:rsidRPr="409202AF">
        <w:rPr>
          <w:sz w:val="24"/>
          <w:szCs w:val="24"/>
        </w:rPr>
        <w:t>-</w:t>
      </w:r>
      <w:r w:rsidRPr="409202AF">
        <w:rPr>
          <w:sz w:val="24"/>
          <w:szCs w:val="24"/>
        </w:rPr>
        <w:t xml:space="preserve">based pricing in addition to a detailed budget </w:t>
      </w:r>
      <w:r w:rsidR="00EF2A01" w:rsidRPr="409202AF">
        <w:rPr>
          <w:sz w:val="24"/>
          <w:szCs w:val="24"/>
        </w:rPr>
        <w:t>proposal</w:t>
      </w:r>
      <w:r w:rsidRPr="409202AF">
        <w:rPr>
          <w:sz w:val="24"/>
          <w:szCs w:val="24"/>
        </w:rPr>
        <w:t xml:space="preserve"> using the</w:t>
      </w:r>
      <w:r w:rsidR="00EF2A01" w:rsidRPr="409202AF" w:rsidDel="00911E7B">
        <w:rPr>
          <w:sz w:val="24"/>
          <w:szCs w:val="24"/>
        </w:rPr>
        <w:t xml:space="preserve"> </w:t>
      </w:r>
      <w:r w:rsidR="00EF2A01" w:rsidRPr="409202AF">
        <w:rPr>
          <w:sz w:val="24"/>
          <w:szCs w:val="24"/>
        </w:rPr>
        <w:t xml:space="preserve">Excel template </w:t>
      </w:r>
      <w:r w:rsidR="00531A21" w:rsidRPr="409202AF">
        <w:rPr>
          <w:sz w:val="24"/>
          <w:szCs w:val="24"/>
        </w:rPr>
        <w:t>found in</w:t>
      </w:r>
      <w:r w:rsidR="00EF2A01" w:rsidRPr="409202AF">
        <w:rPr>
          <w:sz w:val="24"/>
          <w:szCs w:val="24"/>
        </w:rPr>
        <w:t xml:space="preserve"> </w:t>
      </w:r>
      <w:r w:rsidR="00097681" w:rsidRPr="409202AF">
        <w:rPr>
          <w:sz w:val="24"/>
          <w:szCs w:val="24"/>
        </w:rPr>
        <w:t>Attachment B</w:t>
      </w:r>
      <w:r w:rsidR="00166D9C" w:rsidRPr="409202AF">
        <w:rPr>
          <w:sz w:val="24"/>
          <w:szCs w:val="24"/>
        </w:rPr>
        <w:t xml:space="preserve">. </w:t>
      </w:r>
    </w:p>
    <w:p w14:paraId="5D4A7591" w14:textId="5E3484F8" w:rsidR="00605E99" w:rsidRDefault="004B12FD" w:rsidP="00E625A9">
      <w:pPr>
        <w:pStyle w:val="ListParagraph"/>
        <w:numPr>
          <w:ilvl w:val="1"/>
          <w:numId w:val="2"/>
        </w:numPr>
        <w:tabs>
          <w:tab w:val="left" w:pos="1561"/>
        </w:tabs>
        <w:ind w:right="117"/>
        <w:jc w:val="both"/>
        <w:rPr>
          <w:sz w:val="24"/>
          <w:szCs w:val="24"/>
        </w:rPr>
      </w:pPr>
      <w:r w:rsidRPr="409202AF">
        <w:rPr>
          <w:sz w:val="24"/>
          <w:szCs w:val="24"/>
        </w:rPr>
        <w:t>P</w:t>
      </w:r>
      <w:r w:rsidR="005A615D" w:rsidRPr="409202AF">
        <w:rPr>
          <w:sz w:val="24"/>
          <w:szCs w:val="24"/>
        </w:rPr>
        <w:t>ast performance</w:t>
      </w:r>
      <w:r w:rsidR="002E2154" w:rsidRPr="409202AF">
        <w:rPr>
          <w:sz w:val="24"/>
          <w:szCs w:val="24"/>
        </w:rPr>
        <w:t>s</w:t>
      </w:r>
      <w:r w:rsidR="005A615D" w:rsidRPr="409202AF">
        <w:rPr>
          <w:sz w:val="24"/>
          <w:szCs w:val="24"/>
        </w:rPr>
        <w:t xml:space="preserve"> for similar products</w:t>
      </w:r>
      <w:r w:rsidR="00E625A9" w:rsidRPr="409202AF">
        <w:rPr>
          <w:sz w:val="24"/>
          <w:szCs w:val="24"/>
        </w:rPr>
        <w:t xml:space="preserve">, including summaries of products delivered to clients, the year that it </w:t>
      </w:r>
      <w:proofErr w:type="gramStart"/>
      <w:r w:rsidR="00E625A9" w:rsidRPr="409202AF">
        <w:rPr>
          <w:sz w:val="24"/>
          <w:szCs w:val="24"/>
        </w:rPr>
        <w:t>was delivered</w:t>
      </w:r>
      <w:proofErr w:type="gramEnd"/>
      <w:r w:rsidR="00E625A9" w:rsidRPr="409202AF">
        <w:rPr>
          <w:sz w:val="24"/>
          <w:szCs w:val="24"/>
        </w:rPr>
        <w:t>, and client contact information</w:t>
      </w:r>
      <w:r w:rsidRPr="409202AF">
        <w:rPr>
          <w:sz w:val="24"/>
          <w:szCs w:val="24"/>
        </w:rPr>
        <w:t xml:space="preserve"> (three desired)</w:t>
      </w:r>
      <w:r w:rsidR="00E625A9" w:rsidRPr="409202AF">
        <w:rPr>
          <w:sz w:val="24"/>
          <w:szCs w:val="24"/>
        </w:rPr>
        <w:t>.</w:t>
      </w:r>
      <w:r w:rsidR="00166D9C" w:rsidRPr="409202AF">
        <w:rPr>
          <w:sz w:val="24"/>
          <w:szCs w:val="24"/>
        </w:rPr>
        <w:t xml:space="preserve"> </w:t>
      </w:r>
    </w:p>
    <w:p w14:paraId="38B69587" w14:textId="3238A165" w:rsidR="004B12FD" w:rsidRPr="004B12FD" w:rsidRDefault="004B12FD" w:rsidP="004B12FD">
      <w:pPr>
        <w:pStyle w:val="ListParagraph"/>
        <w:numPr>
          <w:ilvl w:val="1"/>
          <w:numId w:val="2"/>
        </w:numPr>
        <w:tabs>
          <w:tab w:val="left" w:pos="1561"/>
        </w:tabs>
        <w:ind w:right="117"/>
        <w:jc w:val="both"/>
        <w:rPr>
          <w:sz w:val="24"/>
          <w:szCs w:val="24"/>
        </w:rPr>
      </w:pPr>
      <w:r w:rsidRPr="409202AF">
        <w:rPr>
          <w:sz w:val="24"/>
          <w:szCs w:val="24"/>
        </w:rPr>
        <w:t>CV(s) of individuals or key personnel proposed with the bid.</w:t>
      </w:r>
    </w:p>
    <w:p w14:paraId="15625BF8" w14:textId="77777777" w:rsidR="003E668E" w:rsidRPr="00796F28" w:rsidRDefault="003E668E">
      <w:pPr>
        <w:pStyle w:val="BodyText"/>
        <w:spacing w:before="3"/>
      </w:pPr>
    </w:p>
    <w:p w14:paraId="15625BF9" w14:textId="77777777" w:rsidR="003E668E" w:rsidRPr="00796F28" w:rsidRDefault="00417069">
      <w:pPr>
        <w:pStyle w:val="Heading2"/>
        <w:numPr>
          <w:ilvl w:val="0"/>
          <w:numId w:val="2"/>
        </w:numPr>
        <w:tabs>
          <w:tab w:val="left" w:pos="841"/>
        </w:tabs>
        <w:ind w:hanging="361"/>
      </w:pPr>
      <w:r>
        <w:t>EVALUATION CRITERIA</w:t>
      </w:r>
    </w:p>
    <w:p w14:paraId="15625BFA" w14:textId="77777777" w:rsidR="003E668E" w:rsidRPr="00796F28" w:rsidRDefault="00417069">
      <w:pPr>
        <w:pStyle w:val="BodyText"/>
        <w:spacing w:before="139"/>
        <w:ind w:left="120" w:right="625"/>
      </w:pPr>
      <w:r w:rsidRPr="00796F28">
        <w:t xml:space="preserve">An award will be based upon best value (a combination of qualifications and rates), with submissions evaluated </w:t>
      </w:r>
      <w:proofErr w:type="gramStart"/>
      <w:r w:rsidRPr="00796F28">
        <w:t>in accordance with</w:t>
      </w:r>
      <w:proofErr w:type="gramEnd"/>
      <w:r w:rsidRPr="00796F28">
        <w:t xml:space="preserve"> the following criteria:</w:t>
      </w:r>
    </w:p>
    <w:p w14:paraId="5339B4E7" w14:textId="75126BC4" w:rsidR="7A2C97C7" w:rsidRPr="00C631EA" w:rsidRDefault="7A2C97C7" w:rsidP="409202AF">
      <w:pPr>
        <w:numPr>
          <w:ilvl w:val="1"/>
          <w:numId w:val="2"/>
        </w:numPr>
        <w:tabs>
          <w:tab w:val="left" w:pos="840"/>
          <w:tab w:val="left" w:pos="841"/>
        </w:tabs>
        <w:spacing w:before="2" w:line="292" w:lineRule="exact"/>
        <w:rPr>
          <w:sz w:val="24"/>
          <w:szCs w:val="24"/>
        </w:rPr>
      </w:pPr>
      <w:r w:rsidRPr="409202AF">
        <w:rPr>
          <w:sz w:val="24"/>
          <w:szCs w:val="24"/>
        </w:rPr>
        <w:t>Quality of technical approach</w:t>
      </w:r>
      <w:r w:rsidR="002B2924" w:rsidRPr="409202AF">
        <w:rPr>
          <w:sz w:val="24"/>
          <w:szCs w:val="24"/>
        </w:rPr>
        <w:t xml:space="preserve"> </w:t>
      </w:r>
      <w:r w:rsidR="008646F1" w:rsidRPr="409202AF">
        <w:rPr>
          <w:sz w:val="24"/>
          <w:szCs w:val="24"/>
        </w:rPr>
        <w:t>(50%)</w:t>
      </w:r>
      <w:r w:rsidR="574582FA" w:rsidRPr="409202AF">
        <w:rPr>
          <w:sz w:val="24"/>
          <w:szCs w:val="24"/>
        </w:rPr>
        <w:t xml:space="preserve">: Approach is clearly defined and there is a plan for addressing each </w:t>
      </w:r>
      <w:proofErr w:type="gramStart"/>
      <w:r w:rsidR="574582FA" w:rsidRPr="409202AF">
        <w:rPr>
          <w:sz w:val="24"/>
          <w:szCs w:val="24"/>
        </w:rPr>
        <w:t>component</w:t>
      </w:r>
      <w:proofErr w:type="gramEnd"/>
      <w:r w:rsidR="574582FA" w:rsidRPr="409202AF">
        <w:rPr>
          <w:sz w:val="24"/>
          <w:szCs w:val="24"/>
        </w:rPr>
        <w:t xml:space="preserve"> of the </w:t>
      </w:r>
      <w:r w:rsidR="00796B22" w:rsidRPr="409202AF">
        <w:rPr>
          <w:sz w:val="24"/>
          <w:szCs w:val="24"/>
        </w:rPr>
        <w:t>scope(s) of work</w:t>
      </w:r>
      <w:r w:rsidR="00C821EC" w:rsidRPr="409202AF">
        <w:rPr>
          <w:sz w:val="24"/>
          <w:szCs w:val="24"/>
        </w:rPr>
        <w:t xml:space="preserve"> that is technically sound and operationally feasible. </w:t>
      </w:r>
    </w:p>
    <w:p w14:paraId="68E16166" w14:textId="716D42DA" w:rsidR="00F32800" w:rsidRDefault="7A2C97C7" w:rsidP="00C631EA">
      <w:pPr>
        <w:pStyle w:val="ListParagraph"/>
        <w:numPr>
          <w:ilvl w:val="1"/>
          <w:numId w:val="2"/>
        </w:numPr>
        <w:tabs>
          <w:tab w:val="left" w:pos="1561"/>
        </w:tabs>
        <w:ind w:right="117"/>
        <w:jc w:val="both"/>
        <w:rPr>
          <w:sz w:val="24"/>
          <w:szCs w:val="24"/>
        </w:rPr>
      </w:pPr>
      <w:r w:rsidRPr="409202AF">
        <w:rPr>
          <w:sz w:val="24"/>
          <w:szCs w:val="24"/>
        </w:rPr>
        <w:t>Organizational capacity and experience</w:t>
      </w:r>
      <w:r w:rsidR="008646F1" w:rsidRPr="409202AF">
        <w:rPr>
          <w:sz w:val="24"/>
          <w:szCs w:val="24"/>
        </w:rPr>
        <w:t xml:space="preserve"> (</w:t>
      </w:r>
      <w:r w:rsidR="00E96844" w:rsidRPr="409202AF">
        <w:rPr>
          <w:sz w:val="24"/>
          <w:szCs w:val="24"/>
        </w:rPr>
        <w:t>15</w:t>
      </w:r>
      <w:r w:rsidR="008646F1" w:rsidRPr="409202AF">
        <w:rPr>
          <w:sz w:val="24"/>
          <w:szCs w:val="24"/>
        </w:rPr>
        <w:t>%)</w:t>
      </w:r>
      <w:r w:rsidR="5BFE2877" w:rsidRPr="409202AF">
        <w:rPr>
          <w:sz w:val="24"/>
          <w:szCs w:val="24"/>
        </w:rPr>
        <w:t xml:space="preserve">: </w:t>
      </w:r>
      <w:proofErr w:type="gramStart"/>
      <w:r w:rsidR="5BFE2877" w:rsidRPr="409202AF">
        <w:rPr>
          <w:sz w:val="24"/>
          <w:szCs w:val="24"/>
        </w:rPr>
        <w:t>Demonstrated</w:t>
      </w:r>
      <w:proofErr w:type="gramEnd"/>
      <w:r w:rsidR="5BFE2877" w:rsidRPr="409202AF">
        <w:rPr>
          <w:sz w:val="24"/>
          <w:szCs w:val="24"/>
        </w:rPr>
        <w:t xml:space="preserve"> ability of organizational capacity to carry out these </w:t>
      </w:r>
      <w:r w:rsidR="295A9205" w:rsidRPr="409202AF">
        <w:rPr>
          <w:sz w:val="24"/>
          <w:szCs w:val="24"/>
        </w:rPr>
        <w:t xml:space="preserve">types of </w:t>
      </w:r>
      <w:r w:rsidR="5BFE2877" w:rsidRPr="409202AF">
        <w:rPr>
          <w:sz w:val="24"/>
          <w:szCs w:val="24"/>
        </w:rPr>
        <w:t>assessments in Libya</w:t>
      </w:r>
      <w:r w:rsidR="000569EB" w:rsidRPr="409202AF">
        <w:rPr>
          <w:sz w:val="24"/>
          <w:szCs w:val="24"/>
        </w:rPr>
        <w:t xml:space="preserve"> or similar </w:t>
      </w:r>
      <w:r w:rsidR="00C84C3D" w:rsidRPr="409202AF">
        <w:rPr>
          <w:sz w:val="24"/>
          <w:szCs w:val="24"/>
        </w:rPr>
        <w:t>operating contexts</w:t>
      </w:r>
      <w:r w:rsidR="00E96844" w:rsidRPr="409202AF">
        <w:rPr>
          <w:sz w:val="24"/>
          <w:szCs w:val="24"/>
        </w:rPr>
        <w:t>.</w:t>
      </w:r>
    </w:p>
    <w:p w14:paraId="59ACA0CB" w14:textId="2D05DE82" w:rsidR="7A2C97C7" w:rsidRPr="00C631EA" w:rsidRDefault="00F32800" w:rsidP="409202AF">
      <w:pPr>
        <w:pStyle w:val="ListParagraph"/>
        <w:numPr>
          <w:ilvl w:val="1"/>
          <w:numId w:val="2"/>
        </w:numPr>
        <w:tabs>
          <w:tab w:val="left" w:pos="1561"/>
        </w:tabs>
        <w:ind w:right="117"/>
        <w:jc w:val="both"/>
        <w:rPr>
          <w:sz w:val="24"/>
          <w:szCs w:val="24"/>
        </w:rPr>
      </w:pPr>
      <w:r w:rsidRPr="409202AF">
        <w:rPr>
          <w:sz w:val="24"/>
          <w:szCs w:val="24"/>
        </w:rPr>
        <w:t>CVs</w:t>
      </w:r>
      <w:r w:rsidR="00E96844" w:rsidRPr="409202AF">
        <w:rPr>
          <w:sz w:val="24"/>
          <w:szCs w:val="24"/>
        </w:rPr>
        <w:t xml:space="preserve"> (15%)</w:t>
      </w:r>
      <w:r w:rsidRPr="409202AF">
        <w:rPr>
          <w:sz w:val="24"/>
          <w:szCs w:val="24"/>
        </w:rPr>
        <w:t>: Level of pertinent te</w:t>
      </w:r>
      <w:r w:rsidR="00E96844" w:rsidRPr="409202AF">
        <w:rPr>
          <w:sz w:val="24"/>
          <w:szCs w:val="24"/>
        </w:rPr>
        <w:t>c</w:t>
      </w:r>
      <w:r w:rsidRPr="409202AF">
        <w:rPr>
          <w:sz w:val="24"/>
          <w:szCs w:val="24"/>
        </w:rPr>
        <w:t>hnical and operational experience of proposed key personnel/individuals</w:t>
      </w:r>
      <w:r w:rsidR="001D3D71" w:rsidRPr="409202AF">
        <w:rPr>
          <w:sz w:val="24"/>
          <w:szCs w:val="24"/>
        </w:rPr>
        <w:t>, based on the detailed qualifications listed in Attachment A.</w:t>
      </w:r>
    </w:p>
    <w:p w14:paraId="7CDEC3CE" w14:textId="0F51F7E5" w:rsidR="7A2C97C7" w:rsidRDefault="73A5E666" w:rsidP="00C631EA">
      <w:pPr>
        <w:pStyle w:val="ListParagraph"/>
        <w:numPr>
          <w:ilvl w:val="1"/>
          <w:numId w:val="2"/>
        </w:numPr>
        <w:tabs>
          <w:tab w:val="left" w:pos="1561"/>
        </w:tabs>
        <w:ind w:right="117"/>
        <w:jc w:val="both"/>
        <w:rPr>
          <w:sz w:val="24"/>
          <w:szCs w:val="24"/>
        </w:rPr>
      </w:pPr>
      <w:r w:rsidRPr="409202AF">
        <w:rPr>
          <w:sz w:val="24"/>
          <w:szCs w:val="24"/>
        </w:rPr>
        <w:t>Pric</w:t>
      </w:r>
      <w:r w:rsidR="1DAE3B06" w:rsidRPr="409202AF">
        <w:rPr>
          <w:sz w:val="24"/>
          <w:szCs w:val="24"/>
        </w:rPr>
        <w:t>ing and cost breakdown</w:t>
      </w:r>
      <w:r w:rsidR="008646F1" w:rsidRPr="409202AF">
        <w:rPr>
          <w:sz w:val="24"/>
          <w:szCs w:val="24"/>
        </w:rPr>
        <w:t xml:space="preserve"> (20%)</w:t>
      </w:r>
    </w:p>
    <w:p w14:paraId="78720E64" w14:textId="1A2D3532" w:rsidR="009B33BE" w:rsidRDefault="009B33BE" w:rsidP="004A3F4B">
      <w:pPr>
        <w:pStyle w:val="ListParagraph"/>
        <w:tabs>
          <w:tab w:val="left" w:pos="1561"/>
        </w:tabs>
        <w:ind w:left="1021" w:right="117"/>
        <w:rPr>
          <w:sz w:val="24"/>
          <w:szCs w:val="24"/>
        </w:rPr>
      </w:pPr>
    </w:p>
    <w:p w14:paraId="2978361C" w14:textId="276038CA" w:rsidR="009B33BE" w:rsidRPr="0042175A" w:rsidRDefault="33281729" w:rsidP="004A3F4B">
      <w:pPr>
        <w:tabs>
          <w:tab w:val="left" w:pos="1561"/>
        </w:tabs>
        <w:ind w:right="117"/>
        <w:rPr>
          <w:b/>
          <w:bCs/>
          <w:sz w:val="24"/>
          <w:szCs w:val="24"/>
        </w:rPr>
      </w:pPr>
      <w:r w:rsidRPr="0042175A">
        <w:rPr>
          <w:b/>
          <w:bCs/>
          <w:sz w:val="24"/>
          <w:szCs w:val="24"/>
        </w:rPr>
        <w:t xml:space="preserve">Note: DI may </w:t>
      </w:r>
      <w:proofErr w:type="gramStart"/>
      <w:r w:rsidRPr="0042175A">
        <w:rPr>
          <w:b/>
          <w:bCs/>
          <w:sz w:val="24"/>
          <w:szCs w:val="24"/>
        </w:rPr>
        <w:t>elect</w:t>
      </w:r>
      <w:proofErr w:type="gramEnd"/>
      <w:r w:rsidRPr="0042175A">
        <w:rPr>
          <w:b/>
          <w:bCs/>
          <w:sz w:val="24"/>
          <w:szCs w:val="24"/>
        </w:rPr>
        <w:t xml:space="preserve"> to evaluate each scope within a bid or the entire bid depending on the proposals received.</w:t>
      </w:r>
    </w:p>
    <w:p w14:paraId="15625BFF" w14:textId="6107A2E7" w:rsidR="003E668E" w:rsidRPr="00796F28" w:rsidRDefault="00417069" w:rsidP="409202AF">
      <w:pPr>
        <w:pStyle w:val="Heading2"/>
        <w:numPr>
          <w:ilvl w:val="0"/>
          <w:numId w:val="2"/>
        </w:numPr>
        <w:tabs>
          <w:tab w:val="left" w:pos="1561"/>
        </w:tabs>
        <w:spacing w:before="221" w:line="256" w:lineRule="auto"/>
        <w:ind w:right="117"/>
        <w:jc w:val="both"/>
      </w:pPr>
      <w:r w:rsidRPr="00796F28">
        <w:t>STANDARD CERTIFICATIONS</w:t>
      </w:r>
      <w:r w:rsidR="003C1EDE" w:rsidRPr="00796F28">
        <w:t xml:space="preserve"> AND PROVISIONS </w:t>
      </w:r>
    </w:p>
    <w:p w14:paraId="3F92731B" w14:textId="65A7DF0F" w:rsidR="000F0EDF" w:rsidRDefault="00417069">
      <w:pPr>
        <w:pStyle w:val="BodyText"/>
        <w:spacing w:before="125" w:line="360" w:lineRule="auto"/>
        <w:ind w:left="120" w:right="1774"/>
        <w:rPr>
          <w:color w:val="0562C1"/>
        </w:rPr>
      </w:pPr>
      <w:r>
        <w:t xml:space="preserve">Applicable Standard Certifications and Provisions: </w:t>
      </w:r>
      <w:hyperlink r:id="rId12" w:history="1">
        <w:r w:rsidRPr="409202AF">
          <w:rPr>
            <w:rStyle w:val="Hyperlink"/>
          </w:rPr>
          <w:t>Standard Certifications.docx</w:t>
        </w:r>
      </w:hyperlink>
      <w:r w:rsidRPr="409202AF">
        <w:rPr>
          <w:color w:val="0562C1"/>
        </w:rPr>
        <w:t xml:space="preserve"> </w:t>
      </w:r>
    </w:p>
    <w:p w14:paraId="6A08104F" w14:textId="77777777" w:rsidR="00923C50" w:rsidRPr="00796F28" w:rsidRDefault="00923C50" w:rsidP="409202AF">
      <w:pPr>
        <w:pStyle w:val="Heading2"/>
        <w:numPr>
          <w:ilvl w:val="0"/>
          <w:numId w:val="2"/>
        </w:numPr>
        <w:tabs>
          <w:tab w:val="left" w:pos="841"/>
        </w:tabs>
        <w:spacing w:before="1"/>
      </w:pPr>
      <w:r w:rsidRPr="00796F28">
        <w:t>PAYMENT</w:t>
      </w:r>
      <w:r w:rsidRPr="00796F28">
        <w:rPr>
          <w:spacing w:val="-1"/>
        </w:rPr>
        <w:t xml:space="preserve"> </w:t>
      </w:r>
      <w:r w:rsidRPr="00796F28">
        <w:t>TERMS</w:t>
      </w:r>
    </w:p>
    <w:p w14:paraId="5266A94C" w14:textId="77777777" w:rsidR="00923C50" w:rsidRPr="00796F28" w:rsidRDefault="00923C50" w:rsidP="00923C50">
      <w:pPr>
        <w:pStyle w:val="BodyText"/>
        <w:spacing w:before="8"/>
        <w:rPr>
          <w:b/>
          <w:bCs/>
          <w:sz w:val="20"/>
          <w:szCs w:val="20"/>
        </w:rPr>
      </w:pPr>
    </w:p>
    <w:p w14:paraId="4779B974" w14:textId="77777777" w:rsidR="00923C50" w:rsidRPr="00796F28" w:rsidRDefault="00923C50" w:rsidP="00923C50">
      <w:pPr>
        <w:pStyle w:val="BodyText"/>
        <w:spacing w:before="1" w:line="242" w:lineRule="auto"/>
        <w:ind w:left="120" w:right="129"/>
        <w:jc w:val="both"/>
      </w:pPr>
      <w:r w:rsidRPr="00796F28">
        <w:t>All payments under the contract(s) issued will be based on the complete and approved submission of each</w:t>
      </w:r>
      <w:r w:rsidRPr="00796F28">
        <w:rPr>
          <w:spacing w:val="-14"/>
        </w:rPr>
        <w:t xml:space="preserve"> </w:t>
      </w:r>
      <w:r w:rsidRPr="00796F28">
        <w:t>deliverable.</w:t>
      </w:r>
      <w:r w:rsidRPr="00796F28">
        <w:rPr>
          <w:spacing w:val="-8"/>
        </w:rPr>
        <w:t xml:space="preserve"> </w:t>
      </w:r>
      <w:r w:rsidRPr="00796F28">
        <w:t>Payments</w:t>
      </w:r>
      <w:r w:rsidRPr="00796F28">
        <w:rPr>
          <w:spacing w:val="-12"/>
        </w:rPr>
        <w:t xml:space="preserve"> </w:t>
      </w:r>
      <w:r w:rsidRPr="00796F28">
        <w:t>will</w:t>
      </w:r>
      <w:r w:rsidRPr="00796F28">
        <w:rPr>
          <w:spacing w:val="-10"/>
        </w:rPr>
        <w:t xml:space="preserve"> </w:t>
      </w:r>
      <w:proofErr w:type="gramStart"/>
      <w:r w:rsidRPr="00796F28">
        <w:t>be</w:t>
      </w:r>
      <w:r w:rsidRPr="00796F28">
        <w:rPr>
          <w:spacing w:val="-9"/>
        </w:rPr>
        <w:t xml:space="preserve"> </w:t>
      </w:r>
      <w:r w:rsidRPr="00796F28">
        <w:t>made</w:t>
      </w:r>
      <w:proofErr w:type="gramEnd"/>
      <w:r w:rsidRPr="00796F28">
        <w:rPr>
          <w:spacing w:val="-10"/>
        </w:rPr>
        <w:t xml:space="preserve"> </w:t>
      </w:r>
      <w:r w:rsidRPr="00796F28">
        <w:t>within</w:t>
      </w:r>
      <w:r w:rsidRPr="00796F28">
        <w:rPr>
          <w:spacing w:val="-8"/>
        </w:rPr>
        <w:t xml:space="preserve"> </w:t>
      </w:r>
      <w:r w:rsidRPr="00796F28">
        <w:t>30</w:t>
      </w:r>
      <w:r w:rsidRPr="00796F28">
        <w:rPr>
          <w:spacing w:val="-14"/>
        </w:rPr>
        <w:t xml:space="preserve"> </w:t>
      </w:r>
      <w:r w:rsidRPr="00796F28">
        <w:t>days</w:t>
      </w:r>
      <w:r w:rsidRPr="00796F28">
        <w:rPr>
          <w:spacing w:val="-11"/>
        </w:rPr>
        <w:t xml:space="preserve"> </w:t>
      </w:r>
      <w:r w:rsidRPr="00796F28">
        <w:t>of</w:t>
      </w:r>
      <w:r w:rsidRPr="00796F28">
        <w:rPr>
          <w:spacing w:val="-13"/>
        </w:rPr>
        <w:t xml:space="preserve"> </w:t>
      </w:r>
      <w:r w:rsidRPr="00796F28">
        <w:t>submission</w:t>
      </w:r>
      <w:r w:rsidRPr="00796F28">
        <w:rPr>
          <w:spacing w:val="-13"/>
        </w:rPr>
        <w:t xml:space="preserve"> </w:t>
      </w:r>
      <w:r w:rsidRPr="00796F28">
        <w:t>of</w:t>
      </w:r>
      <w:r w:rsidRPr="00796F28">
        <w:rPr>
          <w:spacing w:val="-12"/>
        </w:rPr>
        <w:t xml:space="preserve"> </w:t>
      </w:r>
      <w:r w:rsidRPr="00796F28">
        <w:t>an</w:t>
      </w:r>
      <w:r w:rsidRPr="00796F28">
        <w:rPr>
          <w:spacing w:val="-9"/>
        </w:rPr>
        <w:t xml:space="preserve"> </w:t>
      </w:r>
      <w:r w:rsidRPr="00796F28">
        <w:t>approved</w:t>
      </w:r>
      <w:r w:rsidRPr="00796F28">
        <w:rPr>
          <w:spacing w:val="-9"/>
        </w:rPr>
        <w:t xml:space="preserve"> </w:t>
      </w:r>
      <w:r w:rsidRPr="00796F28">
        <w:t>deliverable.</w:t>
      </w:r>
    </w:p>
    <w:p w14:paraId="027AE12B" w14:textId="77777777" w:rsidR="00923C50" w:rsidRPr="00796F28" w:rsidRDefault="00923C50" w:rsidP="409202AF">
      <w:pPr>
        <w:pStyle w:val="BodyText"/>
        <w:spacing w:before="125" w:line="360" w:lineRule="auto"/>
        <w:ind w:right="1774"/>
      </w:pPr>
    </w:p>
    <w:sectPr w:rsidR="00923C50" w:rsidRPr="00796F28" w:rsidSect="00655397">
      <w:headerReference w:type="even" r:id="rId13"/>
      <w:headerReference w:type="default" r:id="rId14"/>
      <w:footerReference w:type="even" r:id="rId15"/>
      <w:footerReference w:type="default" r:id="rId16"/>
      <w:headerReference w:type="first" r:id="rId17"/>
      <w:footerReference w:type="first" r:id="rId18"/>
      <w:pgSz w:w="12240" w:h="15840"/>
      <w:pgMar w:top="1380" w:right="1320" w:bottom="1140" w:left="1320" w:header="0" w:footer="9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39BC" w14:textId="77777777" w:rsidR="00AB52A5" w:rsidRDefault="00AB52A5">
      <w:r>
        <w:separator/>
      </w:r>
    </w:p>
  </w:endnote>
  <w:endnote w:type="continuationSeparator" w:id="0">
    <w:p w14:paraId="1868D6ED" w14:textId="77777777" w:rsidR="00AB52A5" w:rsidRDefault="00AB52A5">
      <w:r>
        <w:continuationSeparator/>
      </w:r>
    </w:p>
  </w:endnote>
  <w:endnote w:type="continuationNotice" w:id="1">
    <w:p w14:paraId="61384D62" w14:textId="77777777" w:rsidR="00AB52A5" w:rsidRDefault="00AB5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E6EF" w14:textId="77777777" w:rsidR="00655397" w:rsidRDefault="00655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5C05" w14:textId="6F5163BE" w:rsidR="003E668E" w:rsidRDefault="003E668E">
    <w:pPr>
      <w:pStyle w:val="BodyText"/>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33E7" w14:textId="77777777" w:rsidR="00655397" w:rsidRDefault="00655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FCA2" w14:textId="77777777" w:rsidR="00AB52A5" w:rsidRDefault="00AB52A5">
      <w:r>
        <w:separator/>
      </w:r>
    </w:p>
  </w:footnote>
  <w:footnote w:type="continuationSeparator" w:id="0">
    <w:p w14:paraId="0F7F5AB3" w14:textId="77777777" w:rsidR="00AB52A5" w:rsidRDefault="00AB52A5">
      <w:r>
        <w:continuationSeparator/>
      </w:r>
    </w:p>
  </w:footnote>
  <w:footnote w:type="continuationNotice" w:id="1">
    <w:p w14:paraId="301C9884" w14:textId="77777777" w:rsidR="00AB52A5" w:rsidRDefault="00AB5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4E50" w14:textId="77777777" w:rsidR="00655397" w:rsidRDefault="00655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C572" w14:textId="77777777" w:rsidR="00CC6BA2" w:rsidRDefault="00CC6BA2" w:rsidP="00CC6BA2">
    <w:pPr>
      <w:pStyle w:val="Header"/>
      <w:jc w:val="center"/>
    </w:pPr>
  </w:p>
  <w:p w14:paraId="205EDE74" w14:textId="4FD6ADCC" w:rsidR="00CC6BA2" w:rsidRDefault="00CC6BA2" w:rsidP="00CC6BA2">
    <w:pPr>
      <w:pStyle w:val="Header"/>
      <w:jc w:val="center"/>
    </w:pPr>
  </w:p>
  <w:p w14:paraId="6B744B5E" w14:textId="77777777" w:rsidR="00CC6BA2" w:rsidRDefault="00CC6BA2" w:rsidP="00CC6BA2">
    <w:pPr>
      <w:pStyle w:val="Header"/>
      <w:jc w:val="center"/>
    </w:pPr>
  </w:p>
  <w:p w14:paraId="45628638" w14:textId="77777777" w:rsidR="00CC6BA2" w:rsidRDefault="00CC6BA2" w:rsidP="00CC6BA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9B27" w14:textId="5D82AE5C" w:rsidR="00655397" w:rsidRDefault="00655397">
    <w:pPr>
      <w:pStyle w:val="Header"/>
    </w:pPr>
    <w:r>
      <w:rPr>
        <w:noProof/>
        <w:sz w:val="20"/>
      </w:rPr>
      <w:drawing>
        <wp:anchor distT="0" distB="0" distL="114300" distR="114300" simplePos="0" relativeHeight="251658240" behindDoc="0" locked="0" layoutInCell="1" allowOverlap="1" wp14:anchorId="7967D5A9" wp14:editId="5F86C23E">
          <wp:simplePos x="0" y="0"/>
          <wp:positionH relativeFrom="margin">
            <wp:align>right</wp:align>
          </wp:positionH>
          <wp:positionV relativeFrom="paragraph">
            <wp:posOffset>190500</wp:posOffset>
          </wp:positionV>
          <wp:extent cx="2255520" cy="480695"/>
          <wp:effectExtent l="0" t="0" r="0" b="0"/>
          <wp:wrapThrough wrapText="bothSides">
            <wp:wrapPolygon edited="0">
              <wp:start x="0" y="0"/>
              <wp:lineTo x="0" y="20544"/>
              <wp:lineTo x="21345" y="20544"/>
              <wp:lineTo x="21345" y="1712"/>
              <wp:lineTo x="8392" y="0"/>
              <wp:lineTo x="0" y="0"/>
            </wp:wrapPolygon>
          </wp:wrapThrough>
          <wp:docPr id="1441214720" name="image1.png" descr="A blue text on a black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20" cy="480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6EE8"/>
    <w:multiLevelType w:val="multilevel"/>
    <w:tmpl w:val="1158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704BD"/>
    <w:multiLevelType w:val="multilevel"/>
    <w:tmpl w:val="F9B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55DEB"/>
    <w:multiLevelType w:val="hybridMultilevel"/>
    <w:tmpl w:val="1246454C"/>
    <w:lvl w:ilvl="0" w:tplc="FF2E3682">
      <w:start w:val="1"/>
      <w:numFmt w:val="upp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650459"/>
    <w:multiLevelType w:val="hybridMultilevel"/>
    <w:tmpl w:val="EC8C63EC"/>
    <w:lvl w:ilvl="0" w:tplc="34A2A9C6">
      <w:numFmt w:val="bullet"/>
      <w:lvlText w:val="•"/>
      <w:lvlJc w:val="left"/>
      <w:pPr>
        <w:ind w:left="480" w:hanging="360"/>
      </w:pPr>
      <w:rPr>
        <w:rFonts w:hint="default"/>
        <w:lang w:val="en-US" w:eastAsia="en-US" w:bidi="en-US"/>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19E17BAD"/>
    <w:multiLevelType w:val="hybridMultilevel"/>
    <w:tmpl w:val="CE8A1206"/>
    <w:lvl w:ilvl="0" w:tplc="34A2A9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8190B"/>
    <w:multiLevelType w:val="multilevel"/>
    <w:tmpl w:val="0310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8F5B0F"/>
    <w:multiLevelType w:val="hybridMultilevel"/>
    <w:tmpl w:val="CC1AA82C"/>
    <w:lvl w:ilvl="0" w:tplc="32BCBE74">
      <w:start w:val="1"/>
      <w:numFmt w:val="decimal"/>
      <w:lvlText w:val="%1."/>
      <w:lvlJc w:val="left"/>
      <w:pPr>
        <w:ind w:left="841" w:hanging="360"/>
      </w:pPr>
      <w:rPr>
        <w:rFonts w:ascii="Times New Roman" w:eastAsia="Times New Roman" w:hAnsi="Times New Roman" w:cs="Times New Roman" w:hint="default"/>
        <w:b/>
        <w:bCs/>
        <w:spacing w:val="-2"/>
        <w:w w:val="99"/>
        <w:sz w:val="24"/>
        <w:szCs w:val="24"/>
        <w:lang w:val="en-US" w:eastAsia="en-US" w:bidi="en-US"/>
      </w:rPr>
    </w:lvl>
    <w:lvl w:ilvl="1" w:tplc="16CAC24A">
      <w:numFmt w:val="bullet"/>
      <w:lvlText w:val=""/>
      <w:lvlJc w:val="left"/>
      <w:pPr>
        <w:ind w:left="1021" w:hanging="540"/>
      </w:pPr>
      <w:rPr>
        <w:rFonts w:ascii="Symbol" w:eastAsia="Symbol" w:hAnsi="Symbol" w:cs="Symbol" w:hint="default"/>
        <w:w w:val="100"/>
        <w:sz w:val="20"/>
        <w:szCs w:val="20"/>
        <w:lang w:val="en-US" w:eastAsia="en-US" w:bidi="en-US"/>
      </w:rPr>
    </w:lvl>
    <w:lvl w:ilvl="2" w:tplc="131C7D4C">
      <w:numFmt w:val="bullet"/>
      <w:lvlText w:val="o"/>
      <w:lvlJc w:val="left"/>
      <w:pPr>
        <w:ind w:left="1921" w:hanging="360"/>
      </w:pPr>
      <w:rPr>
        <w:rFonts w:ascii="Courier New" w:eastAsia="Courier New" w:hAnsi="Courier New" w:cs="Courier New" w:hint="default"/>
        <w:spacing w:val="-27"/>
        <w:w w:val="99"/>
        <w:sz w:val="20"/>
        <w:szCs w:val="20"/>
        <w:lang w:val="en-US" w:eastAsia="en-US" w:bidi="en-US"/>
      </w:rPr>
    </w:lvl>
    <w:lvl w:ilvl="3" w:tplc="6A98A0E2">
      <w:numFmt w:val="bullet"/>
      <w:lvlText w:val="•"/>
      <w:lvlJc w:val="left"/>
      <w:pPr>
        <w:ind w:left="2880" w:hanging="360"/>
      </w:pPr>
      <w:rPr>
        <w:rFonts w:hint="default"/>
        <w:lang w:val="en-US" w:eastAsia="en-US" w:bidi="en-US"/>
      </w:rPr>
    </w:lvl>
    <w:lvl w:ilvl="4" w:tplc="7B04C322">
      <w:numFmt w:val="bullet"/>
      <w:lvlText w:val="•"/>
      <w:lvlJc w:val="left"/>
      <w:pPr>
        <w:ind w:left="3840" w:hanging="360"/>
      </w:pPr>
      <w:rPr>
        <w:rFonts w:hint="default"/>
        <w:lang w:val="en-US" w:eastAsia="en-US" w:bidi="en-US"/>
      </w:rPr>
    </w:lvl>
    <w:lvl w:ilvl="5" w:tplc="73FA9ED8">
      <w:numFmt w:val="bullet"/>
      <w:lvlText w:val="•"/>
      <w:lvlJc w:val="left"/>
      <w:pPr>
        <w:ind w:left="4800" w:hanging="360"/>
      </w:pPr>
      <w:rPr>
        <w:rFonts w:hint="default"/>
        <w:lang w:val="en-US" w:eastAsia="en-US" w:bidi="en-US"/>
      </w:rPr>
    </w:lvl>
    <w:lvl w:ilvl="6" w:tplc="376EF038">
      <w:numFmt w:val="bullet"/>
      <w:lvlText w:val="•"/>
      <w:lvlJc w:val="left"/>
      <w:pPr>
        <w:ind w:left="5760" w:hanging="360"/>
      </w:pPr>
      <w:rPr>
        <w:rFonts w:hint="default"/>
        <w:lang w:val="en-US" w:eastAsia="en-US" w:bidi="en-US"/>
      </w:rPr>
    </w:lvl>
    <w:lvl w:ilvl="7" w:tplc="3B7EA6A2">
      <w:numFmt w:val="bullet"/>
      <w:lvlText w:val="•"/>
      <w:lvlJc w:val="left"/>
      <w:pPr>
        <w:ind w:left="6720" w:hanging="360"/>
      </w:pPr>
      <w:rPr>
        <w:rFonts w:hint="default"/>
        <w:lang w:val="en-US" w:eastAsia="en-US" w:bidi="en-US"/>
      </w:rPr>
    </w:lvl>
    <w:lvl w:ilvl="8" w:tplc="3430779E">
      <w:numFmt w:val="bullet"/>
      <w:lvlText w:val="•"/>
      <w:lvlJc w:val="left"/>
      <w:pPr>
        <w:ind w:left="7680" w:hanging="360"/>
      </w:pPr>
      <w:rPr>
        <w:rFonts w:hint="default"/>
        <w:lang w:val="en-US" w:eastAsia="en-US" w:bidi="en-US"/>
      </w:rPr>
    </w:lvl>
  </w:abstractNum>
  <w:abstractNum w:abstractNumId="7" w15:restartNumberingAfterBreak="0">
    <w:nsid w:val="245C26AB"/>
    <w:multiLevelType w:val="multilevel"/>
    <w:tmpl w:val="4FC2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6A321C"/>
    <w:multiLevelType w:val="multilevel"/>
    <w:tmpl w:val="2792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45EC4"/>
    <w:multiLevelType w:val="multilevel"/>
    <w:tmpl w:val="C00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E3E3B"/>
    <w:multiLevelType w:val="multilevel"/>
    <w:tmpl w:val="4DA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A83DB6"/>
    <w:multiLevelType w:val="hybridMultilevel"/>
    <w:tmpl w:val="1D62802A"/>
    <w:lvl w:ilvl="0" w:tplc="FFFFFFFF">
      <w:start w:val="1"/>
      <w:numFmt w:val="decimal"/>
      <w:lvlText w:val="%1."/>
      <w:lvlJc w:val="left"/>
      <w:pPr>
        <w:ind w:left="841" w:hanging="360"/>
      </w:pPr>
      <w:rPr>
        <w:rFonts w:ascii="Times New Roman" w:eastAsia="Times New Roman" w:hAnsi="Times New Roman" w:cs="Times New Roman" w:hint="default"/>
        <w:b/>
        <w:bCs/>
        <w:spacing w:val="-2"/>
        <w:w w:val="99"/>
        <w:sz w:val="24"/>
        <w:szCs w:val="24"/>
        <w:lang w:val="en-US" w:eastAsia="en-US" w:bidi="en-US"/>
      </w:rPr>
    </w:lvl>
    <w:lvl w:ilvl="1" w:tplc="FFFFFFFF">
      <w:numFmt w:val="bullet"/>
      <w:lvlText w:val=""/>
      <w:lvlJc w:val="left"/>
      <w:pPr>
        <w:ind w:left="1021" w:hanging="540"/>
      </w:pPr>
      <w:rPr>
        <w:rFonts w:ascii="Symbol" w:eastAsia="Symbol" w:hAnsi="Symbol" w:cs="Symbol" w:hint="default"/>
        <w:w w:val="100"/>
        <w:sz w:val="20"/>
        <w:szCs w:val="20"/>
        <w:lang w:val="en-US" w:eastAsia="en-US" w:bidi="en-US"/>
      </w:rPr>
    </w:lvl>
    <w:lvl w:ilvl="2" w:tplc="FFFFFFFF">
      <w:numFmt w:val="bullet"/>
      <w:lvlText w:val="o"/>
      <w:lvlJc w:val="left"/>
      <w:pPr>
        <w:ind w:left="1921" w:hanging="360"/>
      </w:pPr>
      <w:rPr>
        <w:rFonts w:ascii="Courier New" w:eastAsia="Courier New" w:hAnsi="Courier New" w:cs="Courier New" w:hint="default"/>
        <w:spacing w:val="-27"/>
        <w:w w:val="99"/>
        <w:sz w:val="20"/>
        <w:szCs w:val="20"/>
        <w:lang w:val="en-US" w:eastAsia="en-US" w:bidi="en-US"/>
      </w:rPr>
    </w:lvl>
    <w:lvl w:ilvl="3" w:tplc="FFFFFFFF">
      <w:numFmt w:val="bullet"/>
      <w:lvlText w:val="•"/>
      <w:lvlJc w:val="left"/>
      <w:pPr>
        <w:ind w:left="2880" w:hanging="360"/>
      </w:pPr>
      <w:rPr>
        <w:rFonts w:hint="default"/>
        <w:lang w:val="en-US" w:eastAsia="en-US" w:bidi="en-US"/>
      </w:rPr>
    </w:lvl>
    <w:lvl w:ilvl="4" w:tplc="FFFFFFFF">
      <w:numFmt w:val="bullet"/>
      <w:lvlText w:val="•"/>
      <w:lvlJc w:val="left"/>
      <w:pPr>
        <w:ind w:left="3840" w:hanging="360"/>
      </w:pPr>
      <w:rPr>
        <w:rFonts w:hint="default"/>
        <w:lang w:val="en-US" w:eastAsia="en-US" w:bidi="en-US"/>
      </w:rPr>
    </w:lvl>
    <w:lvl w:ilvl="5" w:tplc="FFFFFFFF">
      <w:numFmt w:val="bullet"/>
      <w:lvlText w:val="•"/>
      <w:lvlJc w:val="left"/>
      <w:pPr>
        <w:ind w:left="4800" w:hanging="360"/>
      </w:pPr>
      <w:rPr>
        <w:rFonts w:hint="default"/>
        <w:lang w:val="en-US" w:eastAsia="en-US" w:bidi="en-US"/>
      </w:rPr>
    </w:lvl>
    <w:lvl w:ilvl="6" w:tplc="FFFFFFFF">
      <w:numFmt w:val="bullet"/>
      <w:lvlText w:val="•"/>
      <w:lvlJc w:val="left"/>
      <w:pPr>
        <w:ind w:left="5760" w:hanging="360"/>
      </w:pPr>
      <w:rPr>
        <w:rFonts w:hint="default"/>
        <w:lang w:val="en-US" w:eastAsia="en-US" w:bidi="en-US"/>
      </w:rPr>
    </w:lvl>
    <w:lvl w:ilvl="7" w:tplc="FFFFFFFF">
      <w:numFmt w:val="bullet"/>
      <w:lvlText w:val="•"/>
      <w:lvlJc w:val="left"/>
      <w:pPr>
        <w:ind w:left="6720" w:hanging="360"/>
      </w:pPr>
      <w:rPr>
        <w:rFonts w:hint="default"/>
        <w:lang w:val="en-US" w:eastAsia="en-US" w:bidi="en-US"/>
      </w:rPr>
    </w:lvl>
    <w:lvl w:ilvl="8" w:tplc="FFFFFFFF">
      <w:numFmt w:val="bullet"/>
      <w:lvlText w:val="•"/>
      <w:lvlJc w:val="left"/>
      <w:pPr>
        <w:ind w:left="7680" w:hanging="360"/>
      </w:pPr>
      <w:rPr>
        <w:rFonts w:hint="default"/>
        <w:lang w:val="en-US" w:eastAsia="en-US" w:bidi="en-US"/>
      </w:rPr>
    </w:lvl>
  </w:abstractNum>
  <w:abstractNum w:abstractNumId="12" w15:restartNumberingAfterBreak="0">
    <w:nsid w:val="2BFB7583"/>
    <w:multiLevelType w:val="multilevel"/>
    <w:tmpl w:val="0CF0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DD54AF"/>
    <w:multiLevelType w:val="multilevel"/>
    <w:tmpl w:val="2C8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064422"/>
    <w:multiLevelType w:val="hybridMultilevel"/>
    <w:tmpl w:val="26A04370"/>
    <w:lvl w:ilvl="0" w:tplc="34A2A9C6">
      <w:numFmt w:val="bullet"/>
      <w:lvlText w:val="•"/>
      <w:lvlJc w:val="left"/>
      <w:pPr>
        <w:ind w:left="480" w:hanging="360"/>
      </w:pPr>
      <w:rPr>
        <w:rFonts w:hint="default"/>
        <w:w w:val="99"/>
        <w:sz w:val="24"/>
        <w:szCs w:val="24"/>
        <w:lang w:val="en-US" w:eastAsia="en-US" w:bidi="en-US"/>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3F2B04FF"/>
    <w:multiLevelType w:val="multilevel"/>
    <w:tmpl w:val="B6B8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64FA0"/>
    <w:multiLevelType w:val="multilevel"/>
    <w:tmpl w:val="F18A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734D36"/>
    <w:multiLevelType w:val="multilevel"/>
    <w:tmpl w:val="C478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926373"/>
    <w:multiLevelType w:val="multilevel"/>
    <w:tmpl w:val="EEF4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50AEA"/>
    <w:multiLevelType w:val="hybridMultilevel"/>
    <w:tmpl w:val="BBD201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5D6E7EC6"/>
    <w:multiLevelType w:val="multilevel"/>
    <w:tmpl w:val="8BF8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4D069A"/>
    <w:multiLevelType w:val="multilevel"/>
    <w:tmpl w:val="E422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64014C"/>
    <w:multiLevelType w:val="multilevel"/>
    <w:tmpl w:val="CA9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D270E"/>
    <w:multiLevelType w:val="multilevel"/>
    <w:tmpl w:val="0AF8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125DFD"/>
    <w:multiLevelType w:val="hybridMultilevel"/>
    <w:tmpl w:val="095670FE"/>
    <w:lvl w:ilvl="0" w:tplc="34A2A9C6">
      <w:numFmt w:val="bullet"/>
      <w:lvlText w:val="•"/>
      <w:lvlJc w:val="left"/>
      <w:pPr>
        <w:ind w:left="480" w:hanging="360"/>
      </w:pPr>
      <w:rPr>
        <w:rFonts w:hint="default"/>
        <w:lang w:val="en-US" w:eastAsia="en-US" w:bidi="en-US"/>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796034AF"/>
    <w:multiLevelType w:val="hybridMultilevel"/>
    <w:tmpl w:val="B30C7AD4"/>
    <w:lvl w:ilvl="0" w:tplc="0BFC2B76">
      <w:start w:val="1"/>
      <w:numFmt w:val="bullet"/>
      <w:lvlText w:val="·"/>
      <w:lvlJc w:val="left"/>
      <w:pPr>
        <w:ind w:left="840" w:hanging="155"/>
      </w:pPr>
      <w:rPr>
        <w:rFonts w:ascii="Symbol" w:hAnsi="Symbol" w:hint="default"/>
        <w:w w:val="99"/>
        <w:sz w:val="24"/>
        <w:szCs w:val="24"/>
        <w:lang w:val="en-US" w:eastAsia="en-US" w:bidi="en-US"/>
      </w:rPr>
    </w:lvl>
    <w:lvl w:ilvl="1" w:tplc="DCFE7944">
      <w:numFmt w:val="bullet"/>
      <w:lvlText w:val=""/>
      <w:lvlJc w:val="left"/>
      <w:pPr>
        <w:ind w:left="1561" w:hanging="360"/>
      </w:pPr>
      <w:rPr>
        <w:rFonts w:ascii="Symbol" w:hAnsi="Symbol" w:hint="default"/>
        <w:w w:val="100"/>
        <w:sz w:val="24"/>
        <w:szCs w:val="24"/>
        <w:lang w:val="en-US" w:eastAsia="en-US" w:bidi="en-US"/>
      </w:rPr>
    </w:lvl>
    <w:lvl w:ilvl="2" w:tplc="C47080AA">
      <w:numFmt w:val="bullet"/>
      <w:lvlText w:val="•"/>
      <w:lvlJc w:val="left"/>
      <w:pPr>
        <w:ind w:left="2533" w:hanging="360"/>
      </w:pPr>
      <w:rPr>
        <w:lang w:val="en-US" w:eastAsia="en-US" w:bidi="en-US"/>
      </w:rPr>
    </w:lvl>
    <w:lvl w:ilvl="3" w:tplc="97DC5022">
      <w:numFmt w:val="bullet"/>
      <w:lvlText w:val="•"/>
      <w:lvlJc w:val="left"/>
      <w:pPr>
        <w:ind w:left="3506" w:hanging="360"/>
      </w:pPr>
      <w:rPr>
        <w:lang w:val="en-US" w:eastAsia="en-US" w:bidi="en-US"/>
      </w:rPr>
    </w:lvl>
    <w:lvl w:ilvl="4" w:tplc="B00AEA3E">
      <w:numFmt w:val="bullet"/>
      <w:lvlText w:val="•"/>
      <w:lvlJc w:val="left"/>
      <w:pPr>
        <w:ind w:left="4480" w:hanging="360"/>
      </w:pPr>
      <w:rPr>
        <w:lang w:val="en-US" w:eastAsia="en-US" w:bidi="en-US"/>
      </w:rPr>
    </w:lvl>
    <w:lvl w:ilvl="5" w:tplc="09148A80">
      <w:numFmt w:val="bullet"/>
      <w:lvlText w:val="•"/>
      <w:lvlJc w:val="left"/>
      <w:pPr>
        <w:ind w:left="5453" w:hanging="360"/>
      </w:pPr>
      <w:rPr>
        <w:lang w:val="en-US" w:eastAsia="en-US" w:bidi="en-US"/>
      </w:rPr>
    </w:lvl>
    <w:lvl w:ilvl="6" w:tplc="C966F1D8">
      <w:numFmt w:val="bullet"/>
      <w:lvlText w:val="•"/>
      <w:lvlJc w:val="left"/>
      <w:pPr>
        <w:ind w:left="6426" w:hanging="360"/>
      </w:pPr>
      <w:rPr>
        <w:lang w:val="en-US" w:eastAsia="en-US" w:bidi="en-US"/>
      </w:rPr>
    </w:lvl>
    <w:lvl w:ilvl="7" w:tplc="6F14E034">
      <w:numFmt w:val="bullet"/>
      <w:lvlText w:val="•"/>
      <w:lvlJc w:val="left"/>
      <w:pPr>
        <w:ind w:left="7400" w:hanging="360"/>
      </w:pPr>
      <w:rPr>
        <w:lang w:val="en-US" w:eastAsia="en-US" w:bidi="en-US"/>
      </w:rPr>
    </w:lvl>
    <w:lvl w:ilvl="8" w:tplc="A6FC7B46">
      <w:numFmt w:val="bullet"/>
      <w:lvlText w:val="•"/>
      <w:lvlJc w:val="left"/>
      <w:pPr>
        <w:ind w:left="8373" w:hanging="360"/>
      </w:pPr>
      <w:rPr>
        <w:lang w:val="en-US" w:eastAsia="en-US" w:bidi="en-US"/>
      </w:rPr>
    </w:lvl>
  </w:abstractNum>
  <w:abstractNum w:abstractNumId="26" w15:restartNumberingAfterBreak="0">
    <w:nsid w:val="7A1722C0"/>
    <w:multiLevelType w:val="multilevel"/>
    <w:tmpl w:val="B9E0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1724223">
    <w:abstractNumId w:val="25"/>
  </w:num>
  <w:num w:numId="2" w16cid:durableId="352463591">
    <w:abstractNumId w:val="6"/>
  </w:num>
  <w:num w:numId="3" w16cid:durableId="750935278">
    <w:abstractNumId w:val="19"/>
  </w:num>
  <w:num w:numId="4" w16cid:durableId="283389522">
    <w:abstractNumId w:val="14"/>
  </w:num>
  <w:num w:numId="5" w16cid:durableId="1416629862">
    <w:abstractNumId w:val="3"/>
  </w:num>
  <w:num w:numId="6" w16cid:durableId="984120815">
    <w:abstractNumId w:val="4"/>
  </w:num>
  <w:num w:numId="7" w16cid:durableId="1806847527">
    <w:abstractNumId w:val="24"/>
  </w:num>
  <w:num w:numId="8" w16cid:durableId="2034988164">
    <w:abstractNumId w:val="18"/>
  </w:num>
  <w:num w:numId="9" w16cid:durableId="1559514053">
    <w:abstractNumId w:val="20"/>
  </w:num>
  <w:num w:numId="10" w16cid:durableId="748424123">
    <w:abstractNumId w:val="1"/>
  </w:num>
  <w:num w:numId="11" w16cid:durableId="1920553668">
    <w:abstractNumId w:val="21"/>
  </w:num>
  <w:num w:numId="12" w16cid:durableId="936643518">
    <w:abstractNumId w:val="15"/>
  </w:num>
  <w:num w:numId="13" w16cid:durableId="1634678992">
    <w:abstractNumId w:val="0"/>
  </w:num>
  <w:num w:numId="14" w16cid:durableId="1971745724">
    <w:abstractNumId w:val="22"/>
  </w:num>
  <w:num w:numId="15" w16cid:durableId="969288028">
    <w:abstractNumId w:val="9"/>
  </w:num>
  <w:num w:numId="16" w16cid:durableId="1119059265">
    <w:abstractNumId w:val="13"/>
  </w:num>
  <w:num w:numId="17" w16cid:durableId="1031763931">
    <w:abstractNumId w:val="8"/>
  </w:num>
  <w:num w:numId="18" w16cid:durableId="796945820">
    <w:abstractNumId w:val="5"/>
  </w:num>
  <w:num w:numId="19" w16cid:durableId="146291680">
    <w:abstractNumId w:val="16"/>
  </w:num>
  <w:num w:numId="20" w16cid:durableId="2097629116">
    <w:abstractNumId w:val="23"/>
  </w:num>
  <w:num w:numId="21" w16cid:durableId="968123088">
    <w:abstractNumId w:val="17"/>
  </w:num>
  <w:num w:numId="22" w16cid:durableId="851840419">
    <w:abstractNumId w:val="10"/>
  </w:num>
  <w:num w:numId="23" w16cid:durableId="2134011771">
    <w:abstractNumId w:val="7"/>
  </w:num>
  <w:num w:numId="24" w16cid:durableId="974875161">
    <w:abstractNumId w:val="26"/>
  </w:num>
  <w:num w:numId="25" w16cid:durableId="1311325013">
    <w:abstractNumId w:val="12"/>
  </w:num>
  <w:num w:numId="26" w16cid:durableId="525287189">
    <w:abstractNumId w:val="2"/>
  </w:num>
  <w:num w:numId="27" w16cid:durableId="6019557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8E"/>
    <w:rsid w:val="00002CF4"/>
    <w:rsid w:val="00006338"/>
    <w:rsid w:val="00013AAA"/>
    <w:rsid w:val="00031D78"/>
    <w:rsid w:val="000448B6"/>
    <w:rsid w:val="0004637C"/>
    <w:rsid w:val="000569EB"/>
    <w:rsid w:val="00076C54"/>
    <w:rsid w:val="00097681"/>
    <w:rsid w:val="000B1BE8"/>
    <w:rsid w:val="000B34EB"/>
    <w:rsid w:val="000B5674"/>
    <w:rsid w:val="000C7AD7"/>
    <w:rsid w:val="000D4C59"/>
    <w:rsid w:val="000E0152"/>
    <w:rsid w:val="000E3725"/>
    <w:rsid w:val="000F0EDF"/>
    <w:rsid w:val="000F6A47"/>
    <w:rsid w:val="00102533"/>
    <w:rsid w:val="00111F8A"/>
    <w:rsid w:val="00125C9C"/>
    <w:rsid w:val="0013717B"/>
    <w:rsid w:val="001551D8"/>
    <w:rsid w:val="00166D9C"/>
    <w:rsid w:val="001672FF"/>
    <w:rsid w:val="00182D8A"/>
    <w:rsid w:val="00184972"/>
    <w:rsid w:val="00186F7E"/>
    <w:rsid w:val="001B74E2"/>
    <w:rsid w:val="001C172F"/>
    <w:rsid w:val="001D20A1"/>
    <w:rsid w:val="001D3D71"/>
    <w:rsid w:val="001D4B22"/>
    <w:rsid w:val="001D5554"/>
    <w:rsid w:val="001D76CD"/>
    <w:rsid w:val="001E67C0"/>
    <w:rsid w:val="001E6F63"/>
    <w:rsid w:val="001F152C"/>
    <w:rsid w:val="001F403E"/>
    <w:rsid w:val="002165BF"/>
    <w:rsid w:val="002219EA"/>
    <w:rsid w:val="0023573D"/>
    <w:rsid w:val="00245BDA"/>
    <w:rsid w:val="00250F25"/>
    <w:rsid w:val="00257B73"/>
    <w:rsid w:val="00271BEE"/>
    <w:rsid w:val="00273B0B"/>
    <w:rsid w:val="00294FBF"/>
    <w:rsid w:val="0029535F"/>
    <w:rsid w:val="0029631C"/>
    <w:rsid w:val="002A0905"/>
    <w:rsid w:val="002A178D"/>
    <w:rsid w:val="002B0ACE"/>
    <w:rsid w:val="002B2924"/>
    <w:rsid w:val="002B5496"/>
    <w:rsid w:val="002C2093"/>
    <w:rsid w:val="002E2154"/>
    <w:rsid w:val="002E5D84"/>
    <w:rsid w:val="002E699C"/>
    <w:rsid w:val="002E7DE7"/>
    <w:rsid w:val="002F45BD"/>
    <w:rsid w:val="00313468"/>
    <w:rsid w:val="00325CF0"/>
    <w:rsid w:val="00337945"/>
    <w:rsid w:val="00340202"/>
    <w:rsid w:val="003458C0"/>
    <w:rsid w:val="00351F69"/>
    <w:rsid w:val="00367652"/>
    <w:rsid w:val="00373E86"/>
    <w:rsid w:val="00375E5A"/>
    <w:rsid w:val="003B2785"/>
    <w:rsid w:val="003C1EDE"/>
    <w:rsid w:val="003D7449"/>
    <w:rsid w:val="003E668E"/>
    <w:rsid w:val="003E6E3D"/>
    <w:rsid w:val="003E7258"/>
    <w:rsid w:val="003F1E59"/>
    <w:rsid w:val="003F6E3B"/>
    <w:rsid w:val="00401D52"/>
    <w:rsid w:val="0040579E"/>
    <w:rsid w:val="0041135F"/>
    <w:rsid w:val="00417069"/>
    <w:rsid w:val="0042175A"/>
    <w:rsid w:val="004244D7"/>
    <w:rsid w:val="00441256"/>
    <w:rsid w:val="004A3F4B"/>
    <w:rsid w:val="004B12FD"/>
    <w:rsid w:val="004C7E0D"/>
    <w:rsid w:val="004D1E35"/>
    <w:rsid w:val="004E22B4"/>
    <w:rsid w:val="004F59CC"/>
    <w:rsid w:val="005139F8"/>
    <w:rsid w:val="0051614B"/>
    <w:rsid w:val="00531A21"/>
    <w:rsid w:val="005649B1"/>
    <w:rsid w:val="005737BC"/>
    <w:rsid w:val="00586D67"/>
    <w:rsid w:val="005A3E7E"/>
    <w:rsid w:val="005A615D"/>
    <w:rsid w:val="005A6E91"/>
    <w:rsid w:val="005C1254"/>
    <w:rsid w:val="005D23BD"/>
    <w:rsid w:val="005F1DF4"/>
    <w:rsid w:val="005F40F7"/>
    <w:rsid w:val="005F44E8"/>
    <w:rsid w:val="006031CA"/>
    <w:rsid w:val="006037EF"/>
    <w:rsid w:val="00605E99"/>
    <w:rsid w:val="006103F6"/>
    <w:rsid w:val="00611646"/>
    <w:rsid w:val="00614FDE"/>
    <w:rsid w:val="006241C9"/>
    <w:rsid w:val="006447D7"/>
    <w:rsid w:val="006466B6"/>
    <w:rsid w:val="00655397"/>
    <w:rsid w:val="006940BA"/>
    <w:rsid w:val="006B01C4"/>
    <w:rsid w:val="006B70D0"/>
    <w:rsid w:val="006F0651"/>
    <w:rsid w:val="00712D26"/>
    <w:rsid w:val="00733C74"/>
    <w:rsid w:val="00735D07"/>
    <w:rsid w:val="00746332"/>
    <w:rsid w:val="00750970"/>
    <w:rsid w:val="007703C8"/>
    <w:rsid w:val="0077109B"/>
    <w:rsid w:val="007715E0"/>
    <w:rsid w:val="00782997"/>
    <w:rsid w:val="00784FAE"/>
    <w:rsid w:val="00786602"/>
    <w:rsid w:val="0078761E"/>
    <w:rsid w:val="007902CC"/>
    <w:rsid w:val="00796B22"/>
    <w:rsid w:val="00796F28"/>
    <w:rsid w:val="00797B4A"/>
    <w:rsid w:val="007D43DD"/>
    <w:rsid w:val="007E483F"/>
    <w:rsid w:val="007F384C"/>
    <w:rsid w:val="00844F3A"/>
    <w:rsid w:val="00853097"/>
    <w:rsid w:val="008646F1"/>
    <w:rsid w:val="00866327"/>
    <w:rsid w:val="008712E7"/>
    <w:rsid w:val="0088757F"/>
    <w:rsid w:val="008A094D"/>
    <w:rsid w:val="008B5D8B"/>
    <w:rsid w:val="008D1926"/>
    <w:rsid w:val="008D24F9"/>
    <w:rsid w:val="008E5194"/>
    <w:rsid w:val="008F0619"/>
    <w:rsid w:val="008F0BA1"/>
    <w:rsid w:val="008F72A0"/>
    <w:rsid w:val="00911E7B"/>
    <w:rsid w:val="00923C50"/>
    <w:rsid w:val="009260FE"/>
    <w:rsid w:val="00935D51"/>
    <w:rsid w:val="009454CE"/>
    <w:rsid w:val="00953A11"/>
    <w:rsid w:val="00975F65"/>
    <w:rsid w:val="00983AE4"/>
    <w:rsid w:val="00986E61"/>
    <w:rsid w:val="009B0BDB"/>
    <w:rsid w:val="009B276C"/>
    <w:rsid w:val="009B33BE"/>
    <w:rsid w:val="009C4A0D"/>
    <w:rsid w:val="009D470B"/>
    <w:rsid w:val="009E1012"/>
    <w:rsid w:val="009F7652"/>
    <w:rsid w:val="00A065C2"/>
    <w:rsid w:val="00A2441C"/>
    <w:rsid w:val="00A32A81"/>
    <w:rsid w:val="00A408AC"/>
    <w:rsid w:val="00A57A9E"/>
    <w:rsid w:val="00A67481"/>
    <w:rsid w:val="00A74F84"/>
    <w:rsid w:val="00A77234"/>
    <w:rsid w:val="00A92AE1"/>
    <w:rsid w:val="00AA07C8"/>
    <w:rsid w:val="00AB07D9"/>
    <w:rsid w:val="00AB2B4C"/>
    <w:rsid w:val="00AB475B"/>
    <w:rsid w:val="00AB52A5"/>
    <w:rsid w:val="00AD748A"/>
    <w:rsid w:val="00AF2597"/>
    <w:rsid w:val="00B002F0"/>
    <w:rsid w:val="00B01B43"/>
    <w:rsid w:val="00B028BF"/>
    <w:rsid w:val="00B0680E"/>
    <w:rsid w:val="00B26E32"/>
    <w:rsid w:val="00B41293"/>
    <w:rsid w:val="00B51158"/>
    <w:rsid w:val="00B67139"/>
    <w:rsid w:val="00B81B49"/>
    <w:rsid w:val="00BA1133"/>
    <w:rsid w:val="00BA20F7"/>
    <w:rsid w:val="00BA2B5B"/>
    <w:rsid w:val="00BE50B8"/>
    <w:rsid w:val="00BE68B6"/>
    <w:rsid w:val="00BF4814"/>
    <w:rsid w:val="00BF6BE0"/>
    <w:rsid w:val="00C115E2"/>
    <w:rsid w:val="00C11742"/>
    <w:rsid w:val="00C27CD9"/>
    <w:rsid w:val="00C37CA8"/>
    <w:rsid w:val="00C400D0"/>
    <w:rsid w:val="00C52EBD"/>
    <w:rsid w:val="00C53143"/>
    <w:rsid w:val="00C631EA"/>
    <w:rsid w:val="00C71DA5"/>
    <w:rsid w:val="00C821EC"/>
    <w:rsid w:val="00C84C3D"/>
    <w:rsid w:val="00CA523C"/>
    <w:rsid w:val="00CC6BA2"/>
    <w:rsid w:val="00CD1F0F"/>
    <w:rsid w:val="00CE32D8"/>
    <w:rsid w:val="00CE5FEF"/>
    <w:rsid w:val="00D01A92"/>
    <w:rsid w:val="00D07263"/>
    <w:rsid w:val="00D07DAE"/>
    <w:rsid w:val="00D16520"/>
    <w:rsid w:val="00D26FB0"/>
    <w:rsid w:val="00D52501"/>
    <w:rsid w:val="00D92179"/>
    <w:rsid w:val="00DA493B"/>
    <w:rsid w:val="00DB6479"/>
    <w:rsid w:val="00DD180D"/>
    <w:rsid w:val="00DE3293"/>
    <w:rsid w:val="00DE5BBF"/>
    <w:rsid w:val="00DF03C3"/>
    <w:rsid w:val="00DF5452"/>
    <w:rsid w:val="00E01254"/>
    <w:rsid w:val="00E05FE1"/>
    <w:rsid w:val="00E16DB2"/>
    <w:rsid w:val="00E21416"/>
    <w:rsid w:val="00E51DAD"/>
    <w:rsid w:val="00E55F2F"/>
    <w:rsid w:val="00E603ED"/>
    <w:rsid w:val="00E625A9"/>
    <w:rsid w:val="00E75A87"/>
    <w:rsid w:val="00E83974"/>
    <w:rsid w:val="00E9080F"/>
    <w:rsid w:val="00E95C27"/>
    <w:rsid w:val="00E96844"/>
    <w:rsid w:val="00EB5699"/>
    <w:rsid w:val="00ED1CF5"/>
    <w:rsid w:val="00EF2A01"/>
    <w:rsid w:val="00EF40EF"/>
    <w:rsid w:val="00EF7BEE"/>
    <w:rsid w:val="00F00FAB"/>
    <w:rsid w:val="00F055BD"/>
    <w:rsid w:val="00F20A6B"/>
    <w:rsid w:val="00F32800"/>
    <w:rsid w:val="00F51015"/>
    <w:rsid w:val="00F51C81"/>
    <w:rsid w:val="00F57875"/>
    <w:rsid w:val="00F606F3"/>
    <w:rsid w:val="00F63327"/>
    <w:rsid w:val="00F65FE6"/>
    <w:rsid w:val="00F70A2B"/>
    <w:rsid w:val="00F92C40"/>
    <w:rsid w:val="00F953C2"/>
    <w:rsid w:val="00F967C2"/>
    <w:rsid w:val="00FA50E6"/>
    <w:rsid w:val="00FC2DDE"/>
    <w:rsid w:val="00FC7E8E"/>
    <w:rsid w:val="00FD00A7"/>
    <w:rsid w:val="00FE41A2"/>
    <w:rsid w:val="00FF49D8"/>
    <w:rsid w:val="042CDFF2"/>
    <w:rsid w:val="05DE98EC"/>
    <w:rsid w:val="0869045D"/>
    <w:rsid w:val="09C924D7"/>
    <w:rsid w:val="0EB22BEB"/>
    <w:rsid w:val="0F3780B6"/>
    <w:rsid w:val="1045A8C9"/>
    <w:rsid w:val="10DF3D7A"/>
    <w:rsid w:val="1198B3CE"/>
    <w:rsid w:val="17B9F567"/>
    <w:rsid w:val="18448478"/>
    <w:rsid w:val="19B86374"/>
    <w:rsid w:val="1A2C3E1C"/>
    <w:rsid w:val="1CBD2EBD"/>
    <w:rsid w:val="1DAE3B06"/>
    <w:rsid w:val="1FC8E2C9"/>
    <w:rsid w:val="21510E9D"/>
    <w:rsid w:val="22F49217"/>
    <w:rsid w:val="244AF780"/>
    <w:rsid w:val="25D0E095"/>
    <w:rsid w:val="28224A74"/>
    <w:rsid w:val="295A9205"/>
    <w:rsid w:val="2B4AF6BE"/>
    <w:rsid w:val="2E7B68F6"/>
    <w:rsid w:val="2F42304A"/>
    <w:rsid w:val="309045B5"/>
    <w:rsid w:val="329B6D7D"/>
    <w:rsid w:val="32F4CE53"/>
    <w:rsid w:val="33281729"/>
    <w:rsid w:val="365AC357"/>
    <w:rsid w:val="368DBD1C"/>
    <w:rsid w:val="372A1AF9"/>
    <w:rsid w:val="380DC9B6"/>
    <w:rsid w:val="3826CDF9"/>
    <w:rsid w:val="3968D783"/>
    <w:rsid w:val="3BC99E44"/>
    <w:rsid w:val="3CA28E29"/>
    <w:rsid w:val="3CDE1543"/>
    <w:rsid w:val="3DB65B1A"/>
    <w:rsid w:val="3EB64F77"/>
    <w:rsid w:val="3F9A66D3"/>
    <w:rsid w:val="4077FA84"/>
    <w:rsid w:val="409202AF"/>
    <w:rsid w:val="40B0E9D9"/>
    <w:rsid w:val="434C7E0F"/>
    <w:rsid w:val="43BFBAD4"/>
    <w:rsid w:val="458180F0"/>
    <w:rsid w:val="46189C11"/>
    <w:rsid w:val="4643335A"/>
    <w:rsid w:val="47EAC4FB"/>
    <w:rsid w:val="48A93C41"/>
    <w:rsid w:val="48AD74C8"/>
    <w:rsid w:val="4A0067E1"/>
    <w:rsid w:val="4AB38AD7"/>
    <w:rsid w:val="4BB43CA4"/>
    <w:rsid w:val="4D1A9138"/>
    <w:rsid w:val="4E80D5B2"/>
    <w:rsid w:val="5104A504"/>
    <w:rsid w:val="51945F8A"/>
    <w:rsid w:val="523326E8"/>
    <w:rsid w:val="574582FA"/>
    <w:rsid w:val="5AB4C09A"/>
    <w:rsid w:val="5BFE2877"/>
    <w:rsid w:val="61FE8BFF"/>
    <w:rsid w:val="6200D38C"/>
    <w:rsid w:val="63E35844"/>
    <w:rsid w:val="6702631C"/>
    <w:rsid w:val="67892E31"/>
    <w:rsid w:val="6880B863"/>
    <w:rsid w:val="6A51DE7F"/>
    <w:rsid w:val="6AEF7832"/>
    <w:rsid w:val="6B8D26B6"/>
    <w:rsid w:val="6D31AF9A"/>
    <w:rsid w:val="724254D7"/>
    <w:rsid w:val="738BECA2"/>
    <w:rsid w:val="73A5E666"/>
    <w:rsid w:val="757E37F2"/>
    <w:rsid w:val="75892FA1"/>
    <w:rsid w:val="76DAB713"/>
    <w:rsid w:val="78176B80"/>
    <w:rsid w:val="7955B512"/>
    <w:rsid w:val="79F63078"/>
    <w:rsid w:val="7A2C97C7"/>
    <w:rsid w:val="7A586CB1"/>
    <w:rsid w:val="7D2F9847"/>
    <w:rsid w:val="7DF07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25BA0"/>
  <w15:docId w15:val="{7D234ECA-62A2-4F1D-BAC3-81EBACB4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630"/>
      <w:outlineLvl w:val="0"/>
    </w:pPr>
    <w:rPr>
      <w:b/>
      <w:bCs/>
      <w:sz w:val="28"/>
      <w:szCs w:val="28"/>
    </w:rPr>
  </w:style>
  <w:style w:type="paragraph" w:styleId="Heading2">
    <w:name w:val="heading 2"/>
    <w:basedOn w:val="Normal"/>
    <w:uiPriority w:val="9"/>
    <w:unhideWhenUsed/>
    <w:qFormat/>
    <w:pPr>
      <w:ind w:left="841"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841" w:hanging="361"/>
    </w:pPr>
  </w:style>
  <w:style w:type="paragraph" w:customStyle="1" w:styleId="TableParagraph">
    <w:name w:val="Table Paragraph"/>
    <w:basedOn w:val="Normal"/>
    <w:uiPriority w:val="1"/>
    <w:qFormat/>
    <w:pPr>
      <w:spacing w:line="264" w:lineRule="exact"/>
      <w:ind w:left="125"/>
    </w:pPr>
  </w:style>
  <w:style w:type="character" w:styleId="Hyperlink">
    <w:name w:val="Hyperlink"/>
    <w:basedOn w:val="DefaultParagraphFont"/>
    <w:uiPriority w:val="99"/>
    <w:unhideWhenUsed/>
    <w:rsid w:val="00611646"/>
    <w:rPr>
      <w:color w:val="0000FF" w:themeColor="hyperlink"/>
      <w:u w:val="single"/>
    </w:rPr>
  </w:style>
  <w:style w:type="character" w:styleId="UnresolvedMention">
    <w:name w:val="Unresolved Mention"/>
    <w:basedOn w:val="DefaultParagraphFont"/>
    <w:uiPriority w:val="99"/>
    <w:semiHidden/>
    <w:unhideWhenUsed/>
    <w:rsid w:val="00611646"/>
    <w:rPr>
      <w:color w:val="605E5C"/>
      <w:shd w:val="clear" w:color="auto" w:fill="E1DFDD"/>
    </w:rPr>
  </w:style>
  <w:style w:type="paragraph" w:styleId="Header">
    <w:name w:val="header"/>
    <w:basedOn w:val="Normal"/>
    <w:link w:val="HeaderChar"/>
    <w:uiPriority w:val="99"/>
    <w:unhideWhenUsed/>
    <w:rsid w:val="00CC6BA2"/>
    <w:pPr>
      <w:tabs>
        <w:tab w:val="center" w:pos="4680"/>
        <w:tab w:val="right" w:pos="9360"/>
      </w:tabs>
    </w:pPr>
  </w:style>
  <w:style w:type="character" w:customStyle="1" w:styleId="HeaderChar">
    <w:name w:val="Header Char"/>
    <w:basedOn w:val="DefaultParagraphFont"/>
    <w:link w:val="Header"/>
    <w:uiPriority w:val="99"/>
    <w:rsid w:val="00CC6BA2"/>
    <w:rPr>
      <w:rFonts w:ascii="Times New Roman" w:eastAsia="Times New Roman" w:hAnsi="Times New Roman" w:cs="Times New Roman"/>
      <w:lang w:bidi="en-US"/>
    </w:rPr>
  </w:style>
  <w:style w:type="paragraph" w:styleId="Footer">
    <w:name w:val="footer"/>
    <w:basedOn w:val="Normal"/>
    <w:link w:val="FooterChar"/>
    <w:uiPriority w:val="99"/>
    <w:unhideWhenUsed/>
    <w:rsid w:val="00CC6BA2"/>
    <w:pPr>
      <w:tabs>
        <w:tab w:val="center" w:pos="4680"/>
        <w:tab w:val="right" w:pos="9360"/>
      </w:tabs>
    </w:pPr>
  </w:style>
  <w:style w:type="character" w:customStyle="1" w:styleId="FooterChar">
    <w:name w:val="Footer Char"/>
    <w:basedOn w:val="DefaultParagraphFont"/>
    <w:link w:val="Footer"/>
    <w:uiPriority w:val="99"/>
    <w:rsid w:val="00CC6BA2"/>
    <w:rPr>
      <w:rFonts w:ascii="Times New Roman" w:eastAsia="Times New Roman" w:hAnsi="Times New Roman" w:cs="Times New Roman"/>
      <w:lang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82997"/>
    <w:pPr>
      <w:widowControl/>
      <w:autoSpaceDE/>
      <w:autoSpaceDN/>
    </w:pPr>
    <w:rPr>
      <w:rFonts w:ascii="Times New Roman" w:eastAsia="Times New Roman" w:hAnsi="Times New Roman" w:cs="Times New Roman"/>
      <w:lang w:bidi="en-US"/>
    </w:rPr>
  </w:style>
  <w:style w:type="paragraph" w:customStyle="1" w:styleId="paragraph">
    <w:name w:val="paragraph"/>
    <w:basedOn w:val="Normal"/>
    <w:rsid w:val="00DE5BBF"/>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DE5BBF"/>
  </w:style>
  <w:style w:type="character" w:customStyle="1" w:styleId="eop">
    <w:name w:val="eop"/>
    <w:basedOn w:val="DefaultParagraphFont"/>
    <w:rsid w:val="00DE5BBF"/>
  </w:style>
  <w:style w:type="character" w:customStyle="1" w:styleId="superscript">
    <w:name w:val="superscript"/>
    <w:basedOn w:val="DefaultParagraphFont"/>
    <w:rsid w:val="00DE5BBF"/>
  </w:style>
  <w:style w:type="character" w:customStyle="1" w:styleId="ListParagraphChar">
    <w:name w:val="List Paragraph Char"/>
    <w:link w:val="ListParagraph"/>
    <w:uiPriority w:val="34"/>
    <w:rsid w:val="00E55F2F"/>
    <w:rPr>
      <w:rFonts w:ascii="Times New Roman" w:eastAsia="Times New Roman" w:hAnsi="Times New Roman" w:cs="Times New Roman"/>
      <w:lang w:bidi="en-US"/>
    </w:rPr>
  </w:style>
  <w:style w:type="paragraph" w:styleId="CommentSubject">
    <w:name w:val="annotation subject"/>
    <w:basedOn w:val="CommentText"/>
    <w:next w:val="CommentText"/>
    <w:link w:val="CommentSubjectChar"/>
    <w:uiPriority w:val="99"/>
    <w:semiHidden/>
    <w:unhideWhenUsed/>
    <w:rsid w:val="00923C50"/>
    <w:rPr>
      <w:b/>
      <w:bCs/>
    </w:rPr>
  </w:style>
  <w:style w:type="character" w:customStyle="1" w:styleId="CommentSubjectChar">
    <w:name w:val="Comment Subject Char"/>
    <w:basedOn w:val="CommentTextChar"/>
    <w:link w:val="CommentSubject"/>
    <w:uiPriority w:val="99"/>
    <w:semiHidden/>
    <w:rsid w:val="00923C50"/>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4137">
      <w:bodyDiv w:val="1"/>
      <w:marLeft w:val="0"/>
      <w:marRight w:val="0"/>
      <w:marTop w:val="0"/>
      <w:marBottom w:val="0"/>
      <w:divBdr>
        <w:top w:val="none" w:sz="0" w:space="0" w:color="auto"/>
        <w:left w:val="none" w:sz="0" w:space="0" w:color="auto"/>
        <w:bottom w:val="none" w:sz="0" w:space="0" w:color="auto"/>
        <w:right w:val="none" w:sz="0" w:space="0" w:color="auto"/>
      </w:divBdr>
      <w:divsChild>
        <w:div w:id="232161003">
          <w:marLeft w:val="0"/>
          <w:marRight w:val="0"/>
          <w:marTop w:val="0"/>
          <w:marBottom w:val="0"/>
          <w:divBdr>
            <w:top w:val="none" w:sz="0" w:space="0" w:color="auto"/>
            <w:left w:val="none" w:sz="0" w:space="0" w:color="auto"/>
            <w:bottom w:val="none" w:sz="0" w:space="0" w:color="auto"/>
            <w:right w:val="none" w:sz="0" w:space="0" w:color="auto"/>
          </w:divBdr>
        </w:div>
        <w:div w:id="339164069">
          <w:marLeft w:val="0"/>
          <w:marRight w:val="0"/>
          <w:marTop w:val="0"/>
          <w:marBottom w:val="0"/>
          <w:divBdr>
            <w:top w:val="none" w:sz="0" w:space="0" w:color="auto"/>
            <w:left w:val="none" w:sz="0" w:space="0" w:color="auto"/>
            <w:bottom w:val="none" w:sz="0" w:space="0" w:color="auto"/>
            <w:right w:val="none" w:sz="0" w:space="0" w:color="auto"/>
          </w:divBdr>
        </w:div>
        <w:div w:id="569661076">
          <w:marLeft w:val="0"/>
          <w:marRight w:val="0"/>
          <w:marTop w:val="0"/>
          <w:marBottom w:val="0"/>
          <w:divBdr>
            <w:top w:val="none" w:sz="0" w:space="0" w:color="auto"/>
            <w:left w:val="none" w:sz="0" w:space="0" w:color="auto"/>
            <w:bottom w:val="none" w:sz="0" w:space="0" w:color="auto"/>
            <w:right w:val="none" w:sz="0" w:space="0" w:color="auto"/>
          </w:divBdr>
          <w:divsChild>
            <w:div w:id="575165261">
              <w:marLeft w:val="0"/>
              <w:marRight w:val="0"/>
              <w:marTop w:val="0"/>
              <w:marBottom w:val="0"/>
              <w:divBdr>
                <w:top w:val="none" w:sz="0" w:space="0" w:color="auto"/>
                <w:left w:val="none" w:sz="0" w:space="0" w:color="auto"/>
                <w:bottom w:val="none" w:sz="0" w:space="0" w:color="auto"/>
                <w:right w:val="none" w:sz="0" w:space="0" w:color="auto"/>
              </w:divBdr>
            </w:div>
            <w:div w:id="609824494">
              <w:marLeft w:val="0"/>
              <w:marRight w:val="0"/>
              <w:marTop w:val="0"/>
              <w:marBottom w:val="0"/>
              <w:divBdr>
                <w:top w:val="none" w:sz="0" w:space="0" w:color="auto"/>
                <w:left w:val="none" w:sz="0" w:space="0" w:color="auto"/>
                <w:bottom w:val="none" w:sz="0" w:space="0" w:color="auto"/>
                <w:right w:val="none" w:sz="0" w:space="0" w:color="auto"/>
              </w:divBdr>
            </w:div>
            <w:div w:id="697513328">
              <w:marLeft w:val="0"/>
              <w:marRight w:val="0"/>
              <w:marTop w:val="0"/>
              <w:marBottom w:val="0"/>
              <w:divBdr>
                <w:top w:val="none" w:sz="0" w:space="0" w:color="auto"/>
                <w:left w:val="none" w:sz="0" w:space="0" w:color="auto"/>
                <w:bottom w:val="none" w:sz="0" w:space="0" w:color="auto"/>
                <w:right w:val="none" w:sz="0" w:space="0" w:color="auto"/>
              </w:divBdr>
            </w:div>
            <w:div w:id="1042707148">
              <w:marLeft w:val="0"/>
              <w:marRight w:val="0"/>
              <w:marTop w:val="0"/>
              <w:marBottom w:val="0"/>
              <w:divBdr>
                <w:top w:val="none" w:sz="0" w:space="0" w:color="auto"/>
                <w:left w:val="none" w:sz="0" w:space="0" w:color="auto"/>
                <w:bottom w:val="none" w:sz="0" w:space="0" w:color="auto"/>
                <w:right w:val="none" w:sz="0" w:space="0" w:color="auto"/>
              </w:divBdr>
            </w:div>
            <w:div w:id="1085760335">
              <w:marLeft w:val="0"/>
              <w:marRight w:val="0"/>
              <w:marTop w:val="0"/>
              <w:marBottom w:val="0"/>
              <w:divBdr>
                <w:top w:val="none" w:sz="0" w:space="0" w:color="auto"/>
                <w:left w:val="none" w:sz="0" w:space="0" w:color="auto"/>
                <w:bottom w:val="none" w:sz="0" w:space="0" w:color="auto"/>
                <w:right w:val="none" w:sz="0" w:space="0" w:color="auto"/>
              </w:divBdr>
            </w:div>
            <w:div w:id="1114134120">
              <w:marLeft w:val="0"/>
              <w:marRight w:val="0"/>
              <w:marTop w:val="0"/>
              <w:marBottom w:val="0"/>
              <w:divBdr>
                <w:top w:val="none" w:sz="0" w:space="0" w:color="auto"/>
                <w:left w:val="none" w:sz="0" w:space="0" w:color="auto"/>
                <w:bottom w:val="none" w:sz="0" w:space="0" w:color="auto"/>
                <w:right w:val="none" w:sz="0" w:space="0" w:color="auto"/>
              </w:divBdr>
            </w:div>
            <w:div w:id="1128234005">
              <w:marLeft w:val="0"/>
              <w:marRight w:val="0"/>
              <w:marTop w:val="0"/>
              <w:marBottom w:val="0"/>
              <w:divBdr>
                <w:top w:val="none" w:sz="0" w:space="0" w:color="auto"/>
                <w:left w:val="none" w:sz="0" w:space="0" w:color="auto"/>
                <w:bottom w:val="none" w:sz="0" w:space="0" w:color="auto"/>
                <w:right w:val="none" w:sz="0" w:space="0" w:color="auto"/>
              </w:divBdr>
            </w:div>
            <w:div w:id="1147013416">
              <w:marLeft w:val="0"/>
              <w:marRight w:val="0"/>
              <w:marTop w:val="0"/>
              <w:marBottom w:val="0"/>
              <w:divBdr>
                <w:top w:val="none" w:sz="0" w:space="0" w:color="auto"/>
                <w:left w:val="none" w:sz="0" w:space="0" w:color="auto"/>
                <w:bottom w:val="none" w:sz="0" w:space="0" w:color="auto"/>
                <w:right w:val="none" w:sz="0" w:space="0" w:color="auto"/>
              </w:divBdr>
            </w:div>
            <w:div w:id="1223953495">
              <w:marLeft w:val="0"/>
              <w:marRight w:val="0"/>
              <w:marTop w:val="0"/>
              <w:marBottom w:val="0"/>
              <w:divBdr>
                <w:top w:val="none" w:sz="0" w:space="0" w:color="auto"/>
                <w:left w:val="none" w:sz="0" w:space="0" w:color="auto"/>
                <w:bottom w:val="none" w:sz="0" w:space="0" w:color="auto"/>
                <w:right w:val="none" w:sz="0" w:space="0" w:color="auto"/>
              </w:divBdr>
            </w:div>
            <w:div w:id="1319729658">
              <w:marLeft w:val="0"/>
              <w:marRight w:val="0"/>
              <w:marTop w:val="0"/>
              <w:marBottom w:val="0"/>
              <w:divBdr>
                <w:top w:val="none" w:sz="0" w:space="0" w:color="auto"/>
                <w:left w:val="none" w:sz="0" w:space="0" w:color="auto"/>
                <w:bottom w:val="none" w:sz="0" w:space="0" w:color="auto"/>
                <w:right w:val="none" w:sz="0" w:space="0" w:color="auto"/>
              </w:divBdr>
            </w:div>
            <w:div w:id="1647784603">
              <w:marLeft w:val="0"/>
              <w:marRight w:val="0"/>
              <w:marTop w:val="0"/>
              <w:marBottom w:val="0"/>
              <w:divBdr>
                <w:top w:val="none" w:sz="0" w:space="0" w:color="auto"/>
                <w:left w:val="none" w:sz="0" w:space="0" w:color="auto"/>
                <w:bottom w:val="none" w:sz="0" w:space="0" w:color="auto"/>
                <w:right w:val="none" w:sz="0" w:space="0" w:color="auto"/>
              </w:divBdr>
            </w:div>
            <w:div w:id="1680039524">
              <w:marLeft w:val="0"/>
              <w:marRight w:val="0"/>
              <w:marTop w:val="0"/>
              <w:marBottom w:val="0"/>
              <w:divBdr>
                <w:top w:val="none" w:sz="0" w:space="0" w:color="auto"/>
                <w:left w:val="none" w:sz="0" w:space="0" w:color="auto"/>
                <w:bottom w:val="none" w:sz="0" w:space="0" w:color="auto"/>
                <w:right w:val="none" w:sz="0" w:space="0" w:color="auto"/>
              </w:divBdr>
            </w:div>
            <w:div w:id="1681084664">
              <w:marLeft w:val="0"/>
              <w:marRight w:val="0"/>
              <w:marTop w:val="0"/>
              <w:marBottom w:val="0"/>
              <w:divBdr>
                <w:top w:val="none" w:sz="0" w:space="0" w:color="auto"/>
                <w:left w:val="none" w:sz="0" w:space="0" w:color="auto"/>
                <w:bottom w:val="none" w:sz="0" w:space="0" w:color="auto"/>
                <w:right w:val="none" w:sz="0" w:space="0" w:color="auto"/>
              </w:divBdr>
            </w:div>
            <w:div w:id="1706785293">
              <w:marLeft w:val="0"/>
              <w:marRight w:val="0"/>
              <w:marTop w:val="0"/>
              <w:marBottom w:val="0"/>
              <w:divBdr>
                <w:top w:val="none" w:sz="0" w:space="0" w:color="auto"/>
                <w:left w:val="none" w:sz="0" w:space="0" w:color="auto"/>
                <w:bottom w:val="none" w:sz="0" w:space="0" w:color="auto"/>
                <w:right w:val="none" w:sz="0" w:space="0" w:color="auto"/>
              </w:divBdr>
            </w:div>
            <w:div w:id="1771732238">
              <w:marLeft w:val="0"/>
              <w:marRight w:val="0"/>
              <w:marTop w:val="0"/>
              <w:marBottom w:val="0"/>
              <w:divBdr>
                <w:top w:val="none" w:sz="0" w:space="0" w:color="auto"/>
                <w:left w:val="none" w:sz="0" w:space="0" w:color="auto"/>
                <w:bottom w:val="none" w:sz="0" w:space="0" w:color="auto"/>
                <w:right w:val="none" w:sz="0" w:space="0" w:color="auto"/>
              </w:divBdr>
            </w:div>
            <w:div w:id="1784108295">
              <w:marLeft w:val="0"/>
              <w:marRight w:val="0"/>
              <w:marTop w:val="0"/>
              <w:marBottom w:val="0"/>
              <w:divBdr>
                <w:top w:val="none" w:sz="0" w:space="0" w:color="auto"/>
                <w:left w:val="none" w:sz="0" w:space="0" w:color="auto"/>
                <w:bottom w:val="none" w:sz="0" w:space="0" w:color="auto"/>
                <w:right w:val="none" w:sz="0" w:space="0" w:color="auto"/>
              </w:divBdr>
            </w:div>
            <w:div w:id="1788308105">
              <w:marLeft w:val="0"/>
              <w:marRight w:val="0"/>
              <w:marTop w:val="0"/>
              <w:marBottom w:val="0"/>
              <w:divBdr>
                <w:top w:val="none" w:sz="0" w:space="0" w:color="auto"/>
                <w:left w:val="none" w:sz="0" w:space="0" w:color="auto"/>
                <w:bottom w:val="none" w:sz="0" w:space="0" w:color="auto"/>
                <w:right w:val="none" w:sz="0" w:space="0" w:color="auto"/>
              </w:divBdr>
            </w:div>
            <w:div w:id="1873152048">
              <w:marLeft w:val="0"/>
              <w:marRight w:val="0"/>
              <w:marTop w:val="0"/>
              <w:marBottom w:val="0"/>
              <w:divBdr>
                <w:top w:val="none" w:sz="0" w:space="0" w:color="auto"/>
                <w:left w:val="none" w:sz="0" w:space="0" w:color="auto"/>
                <w:bottom w:val="none" w:sz="0" w:space="0" w:color="auto"/>
                <w:right w:val="none" w:sz="0" w:space="0" w:color="auto"/>
              </w:divBdr>
            </w:div>
            <w:div w:id="1896306775">
              <w:marLeft w:val="0"/>
              <w:marRight w:val="0"/>
              <w:marTop w:val="0"/>
              <w:marBottom w:val="0"/>
              <w:divBdr>
                <w:top w:val="none" w:sz="0" w:space="0" w:color="auto"/>
                <w:left w:val="none" w:sz="0" w:space="0" w:color="auto"/>
                <w:bottom w:val="none" w:sz="0" w:space="0" w:color="auto"/>
                <w:right w:val="none" w:sz="0" w:space="0" w:color="auto"/>
              </w:divBdr>
            </w:div>
            <w:div w:id="1931309706">
              <w:marLeft w:val="0"/>
              <w:marRight w:val="0"/>
              <w:marTop w:val="0"/>
              <w:marBottom w:val="0"/>
              <w:divBdr>
                <w:top w:val="none" w:sz="0" w:space="0" w:color="auto"/>
                <w:left w:val="none" w:sz="0" w:space="0" w:color="auto"/>
                <w:bottom w:val="none" w:sz="0" w:space="0" w:color="auto"/>
                <w:right w:val="none" w:sz="0" w:space="0" w:color="auto"/>
              </w:divBdr>
            </w:div>
          </w:divsChild>
        </w:div>
        <w:div w:id="807943205">
          <w:marLeft w:val="0"/>
          <w:marRight w:val="0"/>
          <w:marTop w:val="0"/>
          <w:marBottom w:val="0"/>
          <w:divBdr>
            <w:top w:val="none" w:sz="0" w:space="0" w:color="auto"/>
            <w:left w:val="none" w:sz="0" w:space="0" w:color="auto"/>
            <w:bottom w:val="none" w:sz="0" w:space="0" w:color="auto"/>
            <w:right w:val="none" w:sz="0" w:space="0" w:color="auto"/>
          </w:divBdr>
        </w:div>
        <w:div w:id="846678096">
          <w:marLeft w:val="0"/>
          <w:marRight w:val="0"/>
          <w:marTop w:val="0"/>
          <w:marBottom w:val="0"/>
          <w:divBdr>
            <w:top w:val="none" w:sz="0" w:space="0" w:color="auto"/>
            <w:left w:val="none" w:sz="0" w:space="0" w:color="auto"/>
            <w:bottom w:val="none" w:sz="0" w:space="0" w:color="auto"/>
            <w:right w:val="none" w:sz="0" w:space="0" w:color="auto"/>
          </w:divBdr>
          <w:divsChild>
            <w:div w:id="129369240">
              <w:marLeft w:val="0"/>
              <w:marRight w:val="0"/>
              <w:marTop w:val="30"/>
              <w:marBottom w:val="30"/>
              <w:divBdr>
                <w:top w:val="none" w:sz="0" w:space="0" w:color="auto"/>
                <w:left w:val="none" w:sz="0" w:space="0" w:color="auto"/>
                <w:bottom w:val="none" w:sz="0" w:space="0" w:color="auto"/>
                <w:right w:val="none" w:sz="0" w:space="0" w:color="auto"/>
              </w:divBdr>
              <w:divsChild>
                <w:div w:id="109007847">
                  <w:marLeft w:val="0"/>
                  <w:marRight w:val="0"/>
                  <w:marTop w:val="0"/>
                  <w:marBottom w:val="0"/>
                  <w:divBdr>
                    <w:top w:val="none" w:sz="0" w:space="0" w:color="auto"/>
                    <w:left w:val="none" w:sz="0" w:space="0" w:color="auto"/>
                    <w:bottom w:val="none" w:sz="0" w:space="0" w:color="auto"/>
                    <w:right w:val="none" w:sz="0" w:space="0" w:color="auto"/>
                  </w:divBdr>
                  <w:divsChild>
                    <w:div w:id="2059812722">
                      <w:marLeft w:val="0"/>
                      <w:marRight w:val="0"/>
                      <w:marTop w:val="0"/>
                      <w:marBottom w:val="0"/>
                      <w:divBdr>
                        <w:top w:val="none" w:sz="0" w:space="0" w:color="auto"/>
                        <w:left w:val="none" w:sz="0" w:space="0" w:color="auto"/>
                        <w:bottom w:val="none" w:sz="0" w:space="0" w:color="auto"/>
                        <w:right w:val="none" w:sz="0" w:space="0" w:color="auto"/>
                      </w:divBdr>
                    </w:div>
                  </w:divsChild>
                </w:div>
                <w:div w:id="504369048">
                  <w:marLeft w:val="0"/>
                  <w:marRight w:val="0"/>
                  <w:marTop w:val="0"/>
                  <w:marBottom w:val="0"/>
                  <w:divBdr>
                    <w:top w:val="none" w:sz="0" w:space="0" w:color="auto"/>
                    <w:left w:val="none" w:sz="0" w:space="0" w:color="auto"/>
                    <w:bottom w:val="none" w:sz="0" w:space="0" w:color="auto"/>
                    <w:right w:val="none" w:sz="0" w:space="0" w:color="auto"/>
                  </w:divBdr>
                  <w:divsChild>
                    <w:div w:id="1639140204">
                      <w:marLeft w:val="0"/>
                      <w:marRight w:val="0"/>
                      <w:marTop w:val="0"/>
                      <w:marBottom w:val="0"/>
                      <w:divBdr>
                        <w:top w:val="none" w:sz="0" w:space="0" w:color="auto"/>
                        <w:left w:val="none" w:sz="0" w:space="0" w:color="auto"/>
                        <w:bottom w:val="none" w:sz="0" w:space="0" w:color="auto"/>
                        <w:right w:val="none" w:sz="0" w:space="0" w:color="auto"/>
                      </w:divBdr>
                    </w:div>
                  </w:divsChild>
                </w:div>
                <w:div w:id="939528488">
                  <w:marLeft w:val="0"/>
                  <w:marRight w:val="0"/>
                  <w:marTop w:val="0"/>
                  <w:marBottom w:val="0"/>
                  <w:divBdr>
                    <w:top w:val="none" w:sz="0" w:space="0" w:color="auto"/>
                    <w:left w:val="none" w:sz="0" w:space="0" w:color="auto"/>
                    <w:bottom w:val="none" w:sz="0" w:space="0" w:color="auto"/>
                    <w:right w:val="none" w:sz="0" w:space="0" w:color="auto"/>
                  </w:divBdr>
                  <w:divsChild>
                    <w:div w:id="1352875164">
                      <w:marLeft w:val="0"/>
                      <w:marRight w:val="0"/>
                      <w:marTop w:val="0"/>
                      <w:marBottom w:val="0"/>
                      <w:divBdr>
                        <w:top w:val="none" w:sz="0" w:space="0" w:color="auto"/>
                        <w:left w:val="none" w:sz="0" w:space="0" w:color="auto"/>
                        <w:bottom w:val="none" w:sz="0" w:space="0" w:color="auto"/>
                        <w:right w:val="none" w:sz="0" w:space="0" w:color="auto"/>
                      </w:divBdr>
                    </w:div>
                  </w:divsChild>
                </w:div>
                <w:div w:id="994605715">
                  <w:marLeft w:val="0"/>
                  <w:marRight w:val="0"/>
                  <w:marTop w:val="0"/>
                  <w:marBottom w:val="0"/>
                  <w:divBdr>
                    <w:top w:val="none" w:sz="0" w:space="0" w:color="auto"/>
                    <w:left w:val="none" w:sz="0" w:space="0" w:color="auto"/>
                    <w:bottom w:val="none" w:sz="0" w:space="0" w:color="auto"/>
                    <w:right w:val="none" w:sz="0" w:space="0" w:color="auto"/>
                  </w:divBdr>
                  <w:divsChild>
                    <w:div w:id="556741767">
                      <w:marLeft w:val="0"/>
                      <w:marRight w:val="0"/>
                      <w:marTop w:val="0"/>
                      <w:marBottom w:val="0"/>
                      <w:divBdr>
                        <w:top w:val="none" w:sz="0" w:space="0" w:color="auto"/>
                        <w:left w:val="none" w:sz="0" w:space="0" w:color="auto"/>
                        <w:bottom w:val="none" w:sz="0" w:space="0" w:color="auto"/>
                        <w:right w:val="none" w:sz="0" w:space="0" w:color="auto"/>
                      </w:divBdr>
                    </w:div>
                  </w:divsChild>
                </w:div>
                <w:div w:id="1614744311">
                  <w:marLeft w:val="0"/>
                  <w:marRight w:val="0"/>
                  <w:marTop w:val="0"/>
                  <w:marBottom w:val="0"/>
                  <w:divBdr>
                    <w:top w:val="none" w:sz="0" w:space="0" w:color="auto"/>
                    <w:left w:val="none" w:sz="0" w:space="0" w:color="auto"/>
                    <w:bottom w:val="none" w:sz="0" w:space="0" w:color="auto"/>
                    <w:right w:val="none" w:sz="0" w:space="0" w:color="auto"/>
                  </w:divBdr>
                  <w:divsChild>
                    <w:div w:id="36853615">
                      <w:marLeft w:val="0"/>
                      <w:marRight w:val="0"/>
                      <w:marTop w:val="0"/>
                      <w:marBottom w:val="0"/>
                      <w:divBdr>
                        <w:top w:val="none" w:sz="0" w:space="0" w:color="auto"/>
                        <w:left w:val="none" w:sz="0" w:space="0" w:color="auto"/>
                        <w:bottom w:val="none" w:sz="0" w:space="0" w:color="auto"/>
                        <w:right w:val="none" w:sz="0" w:space="0" w:color="auto"/>
                      </w:divBdr>
                    </w:div>
                  </w:divsChild>
                </w:div>
                <w:div w:id="1807160841">
                  <w:marLeft w:val="0"/>
                  <w:marRight w:val="0"/>
                  <w:marTop w:val="0"/>
                  <w:marBottom w:val="0"/>
                  <w:divBdr>
                    <w:top w:val="none" w:sz="0" w:space="0" w:color="auto"/>
                    <w:left w:val="none" w:sz="0" w:space="0" w:color="auto"/>
                    <w:bottom w:val="none" w:sz="0" w:space="0" w:color="auto"/>
                    <w:right w:val="none" w:sz="0" w:space="0" w:color="auto"/>
                  </w:divBdr>
                  <w:divsChild>
                    <w:div w:id="1405641975">
                      <w:marLeft w:val="0"/>
                      <w:marRight w:val="0"/>
                      <w:marTop w:val="0"/>
                      <w:marBottom w:val="0"/>
                      <w:divBdr>
                        <w:top w:val="none" w:sz="0" w:space="0" w:color="auto"/>
                        <w:left w:val="none" w:sz="0" w:space="0" w:color="auto"/>
                        <w:bottom w:val="none" w:sz="0" w:space="0" w:color="auto"/>
                        <w:right w:val="none" w:sz="0" w:space="0" w:color="auto"/>
                      </w:divBdr>
                    </w:div>
                  </w:divsChild>
                </w:div>
                <w:div w:id="1829517198">
                  <w:marLeft w:val="0"/>
                  <w:marRight w:val="0"/>
                  <w:marTop w:val="0"/>
                  <w:marBottom w:val="0"/>
                  <w:divBdr>
                    <w:top w:val="none" w:sz="0" w:space="0" w:color="auto"/>
                    <w:left w:val="none" w:sz="0" w:space="0" w:color="auto"/>
                    <w:bottom w:val="none" w:sz="0" w:space="0" w:color="auto"/>
                    <w:right w:val="none" w:sz="0" w:space="0" w:color="auto"/>
                  </w:divBdr>
                  <w:divsChild>
                    <w:div w:id="458493972">
                      <w:marLeft w:val="0"/>
                      <w:marRight w:val="0"/>
                      <w:marTop w:val="0"/>
                      <w:marBottom w:val="0"/>
                      <w:divBdr>
                        <w:top w:val="none" w:sz="0" w:space="0" w:color="auto"/>
                        <w:left w:val="none" w:sz="0" w:space="0" w:color="auto"/>
                        <w:bottom w:val="none" w:sz="0" w:space="0" w:color="auto"/>
                        <w:right w:val="none" w:sz="0" w:space="0" w:color="auto"/>
                      </w:divBdr>
                    </w:div>
                  </w:divsChild>
                </w:div>
                <w:div w:id="2001696333">
                  <w:marLeft w:val="0"/>
                  <w:marRight w:val="0"/>
                  <w:marTop w:val="0"/>
                  <w:marBottom w:val="0"/>
                  <w:divBdr>
                    <w:top w:val="none" w:sz="0" w:space="0" w:color="auto"/>
                    <w:left w:val="none" w:sz="0" w:space="0" w:color="auto"/>
                    <w:bottom w:val="none" w:sz="0" w:space="0" w:color="auto"/>
                    <w:right w:val="none" w:sz="0" w:space="0" w:color="auto"/>
                  </w:divBdr>
                  <w:divsChild>
                    <w:div w:id="952172624">
                      <w:marLeft w:val="0"/>
                      <w:marRight w:val="0"/>
                      <w:marTop w:val="0"/>
                      <w:marBottom w:val="0"/>
                      <w:divBdr>
                        <w:top w:val="none" w:sz="0" w:space="0" w:color="auto"/>
                        <w:left w:val="none" w:sz="0" w:space="0" w:color="auto"/>
                        <w:bottom w:val="none" w:sz="0" w:space="0" w:color="auto"/>
                        <w:right w:val="none" w:sz="0" w:space="0" w:color="auto"/>
                      </w:divBdr>
                    </w:div>
                  </w:divsChild>
                </w:div>
                <w:div w:id="2099520935">
                  <w:marLeft w:val="0"/>
                  <w:marRight w:val="0"/>
                  <w:marTop w:val="0"/>
                  <w:marBottom w:val="0"/>
                  <w:divBdr>
                    <w:top w:val="none" w:sz="0" w:space="0" w:color="auto"/>
                    <w:left w:val="none" w:sz="0" w:space="0" w:color="auto"/>
                    <w:bottom w:val="none" w:sz="0" w:space="0" w:color="auto"/>
                    <w:right w:val="none" w:sz="0" w:space="0" w:color="auto"/>
                  </w:divBdr>
                  <w:divsChild>
                    <w:div w:id="166094795">
                      <w:marLeft w:val="0"/>
                      <w:marRight w:val="0"/>
                      <w:marTop w:val="0"/>
                      <w:marBottom w:val="0"/>
                      <w:divBdr>
                        <w:top w:val="none" w:sz="0" w:space="0" w:color="auto"/>
                        <w:left w:val="none" w:sz="0" w:space="0" w:color="auto"/>
                        <w:bottom w:val="none" w:sz="0" w:space="0" w:color="auto"/>
                        <w:right w:val="none" w:sz="0" w:space="0" w:color="auto"/>
                      </w:divBdr>
                    </w:div>
                  </w:divsChild>
                </w:div>
                <w:div w:id="2107455565">
                  <w:marLeft w:val="0"/>
                  <w:marRight w:val="0"/>
                  <w:marTop w:val="0"/>
                  <w:marBottom w:val="0"/>
                  <w:divBdr>
                    <w:top w:val="none" w:sz="0" w:space="0" w:color="auto"/>
                    <w:left w:val="none" w:sz="0" w:space="0" w:color="auto"/>
                    <w:bottom w:val="none" w:sz="0" w:space="0" w:color="auto"/>
                    <w:right w:val="none" w:sz="0" w:space="0" w:color="auto"/>
                  </w:divBdr>
                  <w:divsChild>
                    <w:div w:id="1950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506">
          <w:marLeft w:val="0"/>
          <w:marRight w:val="0"/>
          <w:marTop w:val="0"/>
          <w:marBottom w:val="0"/>
          <w:divBdr>
            <w:top w:val="none" w:sz="0" w:space="0" w:color="auto"/>
            <w:left w:val="none" w:sz="0" w:space="0" w:color="auto"/>
            <w:bottom w:val="none" w:sz="0" w:space="0" w:color="auto"/>
            <w:right w:val="none" w:sz="0" w:space="0" w:color="auto"/>
          </w:divBdr>
        </w:div>
        <w:div w:id="988904203">
          <w:marLeft w:val="0"/>
          <w:marRight w:val="0"/>
          <w:marTop w:val="0"/>
          <w:marBottom w:val="0"/>
          <w:divBdr>
            <w:top w:val="none" w:sz="0" w:space="0" w:color="auto"/>
            <w:left w:val="none" w:sz="0" w:space="0" w:color="auto"/>
            <w:bottom w:val="none" w:sz="0" w:space="0" w:color="auto"/>
            <w:right w:val="none" w:sz="0" w:space="0" w:color="auto"/>
          </w:divBdr>
          <w:divsChild>
            <w:div w:id="172115091">
              <w:marLeft w:val="0"/>
              <w:marRight w:val="0"/>
              <w:marTop w:val="0"/>
              <w:marBottom w:val="0"/>
              <w:divBdr>
                <w:top w:val="none" w:sz="0" w:space="0" w:color="auto"/>
                <w:left w:val="none" w:sz="0" w:space="0" w:color="auto"/>
                <w:bottom w:val="none" w:sz="0" w:space="0" w:color="auto"/>
                <w:right w:val="none" w:sz="0" w:space="0" w:color="auto"/>
              </w:divBdr>
            </w:div>
            <w:div w:id="232205151">
              <w:marLeft w:val="0"/>
              <w:marRight w:val="0"/>
              <w:marTop w:val="0"/>
              <w:marBottom w:val="0"/>
              <w:divBdr>
                <w:top w:val="none" w:sz="0" w:space="0" w:color="auto"/>
                <w:left w:val="none" w:sz="0" w:space="0" w:color="auto"/>
                <w:bottom w:val="none" w:sz="0" w:space="0" w:color="auto"/>
                <w:right w:val="none" w:sz="0" w:space="0" w:color="auto"/>
              </w:divBdr>
            </w:div>
            <w:div w:id="447509591">
              <w:marLeft w:val="0"/>
              <w:marRight w:val="0"/>
              <w:marTop w:val="0"/>
              <w:marBottom w:val="0"/>
              <w:divBdr>
                <w:top w:val="none" w:sz="0" w:space="0" w:color="auto"/>
                <w:left w:val="none" w:sz="0" w:space="0" w:color="auto"/>
                <w:bottom w:val="none" w:sz="0" w:space="0" w:color="auto"/>
                <w:right w:val="none" w:sz="0" w:space="0" w:color="auto"/>
              </w:divBdr>
            </w:div>
            <w:div w:id="872226717">
              <w:marLeft w:val="0"/>
              <w:marRight w:val="0"/>
              <w:marTop w:val="0"/>
              <w:marBottom w:val="0"/>
              <w:divBdr>
                <w:top w:val="none" w:sz="0" w:space="0" w:color="auto"/>
                <w:left w:val="none" w:sz="0" w:space="0" w:color="auto"/>
                <w:bottom w:val="none" w:sz="0" w:space="0" w:color="auto"/>
                <w:right w:val="none" w:sz="0" w:space="0" w:color="auto"/>
              </w:divBdr>
            </w:div>
            <w:div w:id="1005129867">
              <w:marLeft w:val="0"/>
              <w:marRight w:val="0"/>
              <w:marTop w:val="0"/>
              <w:marBottom w:val="0"/>
              <w:divBdr>
                <w:top w:val="none" w:sz="0" w:space="0" w:color="auto"/>
                <w:left w:val="none" w:sz="0" w:space="0" w:color="auto"/>
                <w:bottom w:val="none" w:sz="0" w:space="0" w:color="auto"/>
                <w:right w:val="none" w:sz="0" w:space="0" w:color="auto"/>
              </w:divBdr>
            </w:div>
            <w:div w:id="1106534259">
              <w:marLeft w:val="0"/>
              <w:marRight w:val="0"/>
              <w:marTop w:val="0"/>
              <w:marBottom w:val="0"/>
              <w:divBdr>
                <w:top w:val="none" w:sz="0" w:space="0" w:color="auto"/>
                <w:left w:val="none" w:sz="0" w:space="0" w:color="auto"/>
                <w:bottom w:val="none" w:sz="0" w:space="0" w:color="auto"/>
                <w:right w:val="none" w:sz="0" w:space="0" w:color="auto"/>
              </w:divBdr>
            </w:div>
            <w:div w:id="1267539617">
              <w:marLeft w:val="0"/>
              <w:marRight w:val="0"/>
              <w:marTop w:val="0"/>
              <w:marBottom w:val="0"/>
              <w:divBdr>
                <w:top w:val="none" w:sz="0" w:space="0" w:color="auto"/>
                <w:left w:val="none" w:sz="0" w:space="0" w:color="auto"/>
                <w:bottom w:val="none" w:sz="0" w:space="0" w:color="auto"/>
                <w:right w:val="none" w:sz="0" w:space="0" w:color="auto"/>
              </w:divBdr>
            </w:div>
            <w:div w:id="1328553274">
              <w:marLeft w:val="0"/>
              <w:marRight w:val="0"/>
              <w:marTop w:val="0"/>
              <w:marBottom w:val="0"/>
              <w:divBdr>
                <w:top w:val="none" w:sz="0" w:space="0" w:color="auto"/>
                <w:left w:val="none" w:sz="0" w:space="0" w:color="auto"/>
                <w:bottom w:val="none" w:sz="0" w:space="0" w:color="auto"/>
                <w:right w:val="none" w:sz="0" w:space="0" w:color="auto"/>
              </w:divBdr>
            </w:div>
            <w:div w:id="1344166041">
              <w:marLeft w:val="0"/>
              <w:marRight w:val="0"/>
              <w:marTop w:val="0"/>
              <w:marBottom w:val="0"/>
              <w:divBdr>
                <w:top w:val="none" w:sz="0" w:space="0" w:color="auto"/>
                <w:left w:val="none" w:sz="0" w:space="0" w:color="auto"/>
                <w:bottom w:val="none" w:sz="0" w:space="0" w:color="auto"/>
                <w:right w:val="none" w:sz="0" w:space="0" w:color="auto"/>
              </w:divBdr>
            </w:div>
            <w:div w:id="1421609303">
              <w:marLeft w:val="0"/>
              <w:marRight w:val="0"/>
              <w:marTop w:val="0"/>
              <w:marBottom w:val="0"/>
              <w:divBdr>
                <w:top w:val="none" w:sz="0" w:space="0" w:color="auto"/>
                <w:left w:val="none" w:sz="0" w:space="0" w:color="auto"/>
                <w:bottom w:val="none" w:sz="0" w:space="0" w:color="auto"/>
                <w:right w:val="none" w:sz="0" w:space="0" w:color="auto"/>
              </w:divBdr>
            </w:div>
            <w:div w:id="1520388994">
              <w:marLeft w:val="0"/>
              <w:marRight w:val="0"/>
              <w:marTop w:val="0"/>
              <w:marBottom w:val="0"/>
              <w:divBdr>
                <w:top w:val="none" w:sz="0" w:space="0" w:color="auto"/>
                <w:left w:val="none" w:sz="0" w:space="0" w:color="auto"/>
                <w:bottom w:val="none" w:sz="0" w:space="0" w:color="auto"/>
                <w:right w:val="none" w:sz="0" w:space="0" w:color="auto"/>
              </w:divBdr>
            </w:div>
            <w:div w:id="1533349347">
              <w:marLeft w:val="0"/>
              <w:marRight w:val="0"/>
              <w:marTop w:val="0"/>
              <w:marBottom w:val="0"/>
              <w:divBdr>
                <w:top w:val="none" w:sz="0" w:space="0" w:color="auto"/>
                <w:left w:val="none" w:sz="0" w:space="0" w:color="auto"/>
                <w:bottom w:val="none" w:sz="0" w:space="0" w:color="auto"/>
                <w:right w:val="none" w:sz="0" w:space="0" w:color="auto"/>
              </w:divBdr>
            </w:div>
            <w:div w:id="1558197991">
              <w:marLeft w:val="0"/>
              <w:marRight w:val="0"/>
              <w:marTop w:val="0"/>
              <w:marBottom w:val="0"/>
              <w:divBdr>
                <w:top w:val="none" w:sz="0" w:space="0" w:color="auto"/>
                <w:left w:val="none" w:sz="0" w:space="0" w:color="auto"/>
                <w:bottom w:val="none" w:sz="0" w:space="0" w:color="auto"/>
                <w:right w:val="none" w:sz="0" w:space="0" w:color="auto"/>
              </w:divBdr>
            </w:div>
            <w:div w:id="1590697131">
              <w:marLeft w:val="0"/>
              <w:marRight w:val="0"/>
              <w:marTop w:val="0"/>
              <w:marBottom w:val="0"/>
              <w:divBdr>
                <w:top w:val="none" w:sz="0" w:space="0" w:color="auto"/>
                <w:left w:val="none" w:sz="0" w:space="0" w:color="auto"/>
                <w:bottom w:val="none" w:sz="0" w:space="0" w:color="auto"/>
                <w:right w:val="none" w:sz="0" w:space="0" w:color="auto"/>
              </w:divBdr>
            </w:div>
            <w:div w:id="1812862088">
              <w:marLeft w:val="0"/>
              <w:marRight w:val="0"/>
              <w:marTop w:val="0"/>
              <w:marBottom w:val="0"/>
              <w:divBdr>
                <w:top w:val="none" w:sz="0" w:space="0" w:color="auto"/>
                <w:left w:val="none" w:sz="0" w:space="0" w:color="auto"/>
                <w:bottom w:val="none" w:sz="0" w:space="0" w:color="auto"/>
                <w:right w:val="none" w:sz="0" w:space="0" w:color="auto"/>
              </w:divBdr>
            </w:div>
          </w:divsChild>
        </w:div>
        <w:div w:id="1195969011">
          <w:marLeft w:val="0"/>
          <w:marRight w:val="0"/>
          <w:marTop w:val="0"/>
          <w:marBottom w:val="0"/>
          <w:divBdr>
            <w:top w:val="none" w:sz="0" w:space="0" w:color="auto"/>
            <w:left w:val="none" w:sz="0" w:space="0" w:color="auto"/>
            <w:bottom w:val="none" w:sz="0" w:space="0" w:color="auto"/>
            <w:right w:val="none" w:sz="0" w:space="0" w:color="auto"/>
          </w:divBdr>
        </w:div>
        <w:div w:id="1721854630">
          <w:marLeft w:val="0"/>
          <w:marRight w:val="0"/>
          <w:marTop w:val="0"/>
          <w:marBottom w:val="0"/>
          <w:divBdr>
            <w:top w:val="none" w:sz="0" w:space="0" w:color="auto"/>
            <w:left w:val="none" w:sz="0" w:space="0" w:color="auto"/>
            <w:bottom w:val="none" w:sz="0" w:space="0" w:color="auto"/>
            <w:right w:val="none" w:sz="0" w:space="0" w:color="auto"/>
          </w:divBdr>
        </w:div>
      </w:divsChild>
    </w:div>
    <w:div w:id="1244681608">
      <w:bodyDiv w:val="1"/>
      <w:marLeft w:val="0"/>
      <w:marRight w:val="0"/>
      <w:marTop w:val="0"/>
      <w:marBottom w:val="0"/>
      <w:divBdr>
        <w:top w:val="none" w:sz="0" w:space="0" w:color="auto"/>
        <w:left w:val="none" w:sz="0" w:space="0" w:color="auto"/>
        <w:bottom w:val="none" w:sz="0" w:space="0" w:color="auto"/>
        <w:right w:val="none" w:sz="0" w:space="0" w:color="auto"/>
      </w:divBdr>
      <w:divsChild>
        <w:div w:id="149029419">
          <w:marLeft w:val="0"/>
          <w:marRight w:val="0"/>
          <w:marTop w:val="0"/>
          <w:marBottom w:val="0"/>
          <w:divBdr>
            <w:top w:val="none" w:sz="0" w:space="0" w:color="auto"/>
            <w:left w:val="none" w:sz="0" w:space="0" w:color="auto"/>
            <w:bottom w:val="none" w:sz="0" w:space="0" w:color="auto"/>
            <w:right w:val="none" w:sz="0" w:space="0" w:color="auto"/>
          </w:divBdr>
        </w:div>
        <w:div w:id="462237757">
          <w:marLeft w:val="0"/>
          <w:marRight w:val="0"/>
          <w:marTop w:val="0"/>
          <w:marBottom w:val="0"/>
          <w:divBdr>
            <w:top w:val="none" w:sz="0" w:space="0" w:color="auto"/>
            <w:left w:val="none" w:sz="0" w:space="0" w:color="auto"/>
            <w:bottom w:val="none" w:sz="0" w:space="0" w:color="auto"/>
            <w:right w:val="none" w:sz="0" w:space="0" w:color="auto"/>
          </w:divBdr>
        </w:div>
        <w:div w:id="493952537">
          <w:marLeft w:val="0"/>
          <w:marRight w:val="0"/>
          <w:marTop w:val="0"/>
          <w:marBottom w:val="0"/>
          <w:divBdr>
            <w:top w:val="none" w:sz="0" w:space="0" w:color="auto"/>
            <w:left w:val="none" w:sz="0" w:space="0" w:color="auto"/>
            <w:bottom w:val="none" w:sz="0" w:space="0" w:color="auto"/>
            <w:right w:val="none" w:sz="0" w:space="0" w:color="auto"/>
          </w:divBdr>
        </w:div>
        <w:div w:id="809984400">
          <w:marLeft w:val="0"/>
          <w:marRight w:val="0"/>
          <w:marTop w:val="0"/>
          <w:marBottom w:val="0"/>
          <w:divBdr>
            <w:top w:val="none" w:sz="0" w:space="0" w:color="auto"/>
            <w:left w:val="none" w:sz="0" w:space="0" w:color="auto"/>
            <w:bottom w:val="none" w:sz="0" w:space="0" w:color="auto"/>
            <w:right w:val="none" w:sz="0" w:space="0" w:color="auto"/>
          </w:divBdr>
        </w:div>
        <w:div w:id="1136021625">
          <w:marLeft w:val="0"/>
          <w:marRight w:val="0"/>
          <w:marTop w:val="0"/>
          <w:marBottom w:val="0"/>
          <w:divBdr>
            <w:top w:val="none" w:sz="0" w:space="0" w:color="auto"/>
            <w:left w:val="none" w:sz="0" w:space="0" w:color="auto"/>
            <w:bottom w:val="none" w:sz="0" w:space="0" w:color="auto"/>
            <w:right w:val="none" w:sz="0" w:space="0" w:color="auto"/>
          </w:divBdr>
        </w:div>
        <w:div w:id="1280063153">
          <w:marLeft w:val="0"/>
          <w:marRight w:val="0"/>
          <w:marTop w:val="0"/>
          <w:marBottom w:val="0"/>
          <w:divBdr>
            <w:top w:val="none" w:sz="0" w:space="0" w:color="auto"/>
            <w:left w:val="none" w:sz="0" w:space="0" w:color="auto"/>
            <w:bottom w:val="none" w:sz="0" w:space="0" w:color="auto"/>
            <w:right w:val="none" w:sz="0" w:space="0" w:color="auto"/>
          </w:divBdr>
        </w:div>
        <w:div w:id="1535459297">
          <w:marLeft w:val="0"/>
          <w:marRight w:val="0"/>
          <w:marTop w:val="0"/>
          <w:marBottom w:val="0"/>
          <w:divBdr>
            <w:top w:val="none" w:sz="0" w:space="0" w:color="auto"/>
            <w:left w:val="none" w:sz="0" w:space="0" w:color="auto"/>
            <w:bottom w:val="none" w:sz="0" w:space="0" w:color="auto"/>
            <w:right w:val="none" w:sz="0" w:space="0" w:color="auto"/>
          </w:divBdr>
        </w:div>
        <w:div w:id="1580752971">
          <w:marLeft w:val="0"/>
          <w:marRight w:val="0"/>
          <w:marTop w:val="0"/>
          <w:marBottom w:val="0"/>
          <w:divBdr>
            <w:top w:val="none" w:sz="0" w:space="0" w:color="auto"/>
            <w:left w:val="none" w:sz="0" w:space="0" w:color="auto"/>
            <w:bottom w:val="none" w:sz="0" w:space="0" w:color="auto"/>
            <w:right w:val="none" w:sz="0" w:space="0" w:color="auto"/>
          </w:divBdr>
        </w:div>
        <w:div w:id="1711496667">
          <w:marLeft w:val="0"/>
          <w:marRight w:val="0"/>
          <w:marTop w:val="0"/>
          <w:marBottom w:val="0"/>
          <w:divBdr>
            <w:top w:val="none" w:sz="0" w:space="0" w:color="auto"/>
            <w:left w:val="none" w:sz="0" w:space="0" w:color="auto"/>
            <w:bottom w:val="none" w:sz="0" w:space="0" w:color="auto"/>
            <w:right w:val="none" w:sz="0" w:space="0" w:color="auto"/>
          </w:divBdr>
        </w:div>
        <w:div w:id="1888906605">
          <w:marLeft w:val="-75"/>
          <w:marRight w:val="0"/>
          <w:marTop w:val="30"/>
          <w:marBottom w:val="30"/>
          <w:divBdr>
            <w:top w:val="none" w:sz="0" w:space="0" w:color="auto"/>
            <w:left w:val="none" w:sz="0" w:space="0" w:color="auto"/>
            <w:bottom w:val="none" w:sz="0" w:space="0" w:color="auto"/>
            <w:right w:val="none" w:sz="0" w:space="0" w:color="auto"/>
          </w:divBdr>
          <w:divsChild>
            <w:div w:id="86394218">
              <w:marLeft w:val="0"/>
              <w:marRight w:val="0"/>
              <w:marTop w:val="0"/>
              <w:marBottom w:val="0"/>
              <w:divBdr>
                <w:top w:val="none" w:sz="0" w:space="0" w:color="auto"/>
                <w:left w:val="none" w:sz="0" w:space="0" w:color="auto"/>
                <w:bottom w:val="none" w:sz="0" w:space="0" w:color="auto"/>
                <w:right w:val="none" w:sz="0" w:space="0" w:color="auto"/>
              </w:divBdr>
              <w:divsChild>
                <w:div w:id="1957060138">
                  <w:marLeft w:val="0"/>
                  <w:marRight w:val="0"/>
                  <w:marTop w:val="0"/>
                  <w:marBottom w:val="0"/>
                  <w:divBdr>
                    <w:top w:val="none" w:sz="0" w:space="0" w:color="auto"/>
                    <w:left w:val="none" w:sz="0" w:space="0" w:color="auto"/>
                    <w:bottom w:val="none" w:sz="0" w:space="0" w:color="auto"/>
                    <w:right w:val="none" w:sz="0" w:space="0" w:color="auto"/>
                  </w:divBdr>
                </w:div>
              </w:divsChild>
            </w:div>
            <w:div w:id="112213301">
              <w:marLeft w:val="0"/>
              <w:marRight w:val="0"/>
              <w:marTop w:val="0"/>
              <w:marBottom w:val="0"/>
              <w:divBdr>
                <w:top w:val="none" w:sz="0" w:space="0" w:color="auto"/>
                <w:left w:val="none" w:sz="0" w:space="0" w:color="auto"/>
                <w:bottom w:val="none" w:sz="0" w:space="0" w:color="auto"/>
                <w:right w:val="none" w:sz="0" w:space="0" w:color="auto"/>
              </w:divBdr>
              <w:divsChild>
                <w:div w:id="1887793487">
                  <w:marLeft w:val="0"/>
                  <w:marRight w:val="0"/>
                  <w:marTop w:val="0"/>
                  <w:marBottom w:val="0"/>
                  <w:divBdr>
                    <w:top w:val="none" w:sz="0" w:space="0" w:color="auto"/>
                    <w:left w:val="none" w:sz="0" w:space="0" w:color="auto"/>
                    <w:bottom w:val="none" w:sz="0" w:space="0" w:color="auto"/>
                    <w:right w:val="none" w:sz="0" w:space="0" w:color="auto"/>
                  </w:divBdr>
                </w:div>
              </w:divsChild>
            </w:div>
            <w:div w:id="774256195">
              <w:marLeft w:val="0"/>
              <w:marRight w:val="0"/>
              <w:marTop w:val="0"/>
              <w:marBottom w:val="0"/>
              <w:divBdr>
                <w:top w:val="none" w:sz="0" w:space="0" w:color="auto"/>
                <w:left w:val="none" w:sz="0" w:space="0" w:color="auto"/>
                <w:bottom w:val="none" w:sz="0" w:space="0" w:color="auto"/>
                <w:right w:val="none" w:sz="0" w:space="0" w:color="auto"/>
              </w:divBdr>
              <w:divsChild>
                <w:div w:id="1042941860">
                  <w:marLeft w:val="0"/>
                  <w:marRight w:val="0"/>
                  <w:marTop w:val="0"/>
                  <w:marBottom w:val="0"/>
                  <w:divBdr>
                    <w:top w:val="none" w:sz="0" w:space="0" w:color="auto"/>
                    <w:left w:val="none" w:sz="0" w:space="0" w:color="auto"/>
                    <w:bottom w:val="none" w:sz="0" w:space="0" w:color="auto"/>
                    <w:right w:val="none" w:sz="0" w:space="0" w:color="auto"/>
                  </w:divBdr>
                </w:div>
              </w:divsChild>
            </w:div>
            <w:div w:id="1053384871">
              <w:marLeft w:val="0"/>
              <w:marRight w:val="0"/>
              <w:marTop w:val="0"/>
              <w:marBottom w:val="0"/>
              <w:divBdr>
                <w:top w:val="none" w:sz="0" w:space="0" w:color="auto"/>
                <w:left w:val="none" w:sz="0" w:space="0" w:color="auto"/>
                <w:bottom w:val="none" w:sz="0" w:space="0" w:color="auto"/>
                <w:right w:val="none" w:sz="0" w:space="0" w:color="auto"/>
              </w:divBdr>
              <w:divsChild>
                <w:div w:id="297341484">
                  <w:marLeft w:val="0"/>
                  <w:marRight w:val="0"/>
                  <w:marTop w:val="0"/>
                  <w:marBottom w:val="0"/>
                  <w:divBdr>
                    <w:top w:val="none" w:sz="0" w:space="0" w:color="auto"/>
                    <w:left w:val="none" w:sz="0" w:space="0" w:color="auto"/>
                    <w:bottom w:val="none" w:sz="0" w:space="0" w:color="auto"/>
                    <w:right w:val="none" w:sz="0" w:space="0" w:color="auto"/>
                  </w:divBdr>
                </w:div>
              </w:divsChild>
            </w:div>
            <w:div w:id="1772816951">
              <w:marLeft w:val="0"/>
              <w:marRight w:val="0"/>
              <w:marTop w:val="0"/>
              <w:marBottom w:val="0"/>
              <w:divBdr>
                <w:top w:val="none" w:sz="0" w:space="0" w:color="auto"/>
                <w:left w:val="none" w:sz="0" w:space="0" w:color="auto"/>
                <w:bottom w:val="none" w:sz="0" w:space="0" w:color="auto"/>
                <w:right w:val="none" w:sz="0" w:space="0" w:color="auto"/>
              </w:divBdr>
              <w:divsChild>
                <w:div w:id="2024168590">
                  <w:marLeft w:val="0"/>
                  <w:marRight w:val="0"/>
                  <w:marTop w:val="0"/>
                  <w:marBottom w:val="0"/>
                  <w:divBdr>
                    <w:top w:val="none" w:sz="0" w:space="0" w:color="auto"/>
                    <w:left w:val="none" w:sz="0" w:space="0" w:color="auto"/>
                    <w:bottom w:val="none" w:sz="0" w:space="0" w:color="auto"/>
                    <w:right w:val="none" w:sz="0" w:space="0" w:color="auto"/>
                  </w:divBdr>
                </w:div>
              </w:divsChild>
            </w:div>
            <w:div w:id="1866366027">
              <w:marLeft w:val="0"/>
              <w:marRight w:val="0"/>
              <w:marTop w:val="0"/>
              <w:marBottom w:val="0"/>
              <w:divBdr>
                <w:top w:val="none" w:sz="0" w:space="0" w:color="auto"/>
                <w:left w:val="none" w:sz="0" w:space="0" w:color="auto"/>
                <w:bottom w:val="none" w:sz="0" w:space="0" w:color="auto"/>
                <w:right w:val="none" w:sz="0" w:space="0" w:color="auto"/>
              </w:divBdr>
              <w:divsChild>
                <w:div w:id="751271621">
                  <w:marLeft w:val="0"/>
                  <w:marRight w:val="0"/>
                  <w:marTop w:val="0"/>
                  <w:marBottom w:val="0"/>
                  <w:divBdr>
                    <w:top w:val="none" w:sz="0" w:space="0" w:color="auto"/>
                    <w:left w:val="none" w:sz="0" w:space="0" w:color="auto"/>
                    <w:bottom w:val="none" w:sz="0" w:space="0" w:color="auto"/>
                    <w:right w:val="none" w:sz="0" w:space="0" w:color="auto"/>
                  </w:divBdr>
                </w:div>
              </w:divsChild>
            </w:div>
            <w:div w:id="2141339522">
              <w:marLeft w:val="0"/>
              <w:marRight w:val="0"/>
              <w:marTop w:val="0"/>
              <w:marBottom w:val="0"/>
              <w:divBdr>
                <w:top w:val="none" w:sz="0" w:space="0" w:color="auto"/>
                <w:left w:val="none" w:sz="0" w:space="0" w:color="auto"/>
                <w:bottom w:val="none" w:sz="0" w:space="0" w:color="auto"/>
                <w:right w:val="none" w:sz="0" w:space="0" w:color="auto"/>
              </w:divBdr>
              <w:divsChild>
                <w:div w:id="1582327081">
                  <w:marLeft w:val="0"/>
                  <w:marRight w:val="0"/>
                  <w:marTop w:val="0"/>
                  <w:marBottom w:val="0"/>
                  <w:divBdr>
                    <w:top w:val="none" w:sz="0" w:space="0" w:color="auto"/>
                    <w:left w:val="none" w:sz="0" w:space="0" w:color="auto"/>
                    <w:bottom w:val="none" w:sz="0" w:space="0" w:color="auto"/>
                    <w:right w:val="none" w:sz="0" w:space="0" w:color="auto"/>
                  </w:divBdr>
                </w:div>
              </w:divsChild>
            </w:div>
            <w:div w:id="2145270282">
              <w:marLeft w:val="0"/>
              <w:marRight w:val="0"/>
              <w:marTop w:val="0"/>
              <w:marBottom w:val="0"/>
              <w:divBdr>
                <w:top w:val="none" w:sz="0" w:space="0" w:color="auto"/>
                <w:left w:val="none" w:sz="0" w:space="0" w:color="auto"/>
                <w:bottom w:val="none" w:sz="0" w:space="0" w:color="auto"/>
                <w:right w:val="none" w:sz="0" w:space="0" w:color="auto"/>
              </w:divBdr>
              <w:divsChild>
                <w:div w:id="2112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602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aid.gov/sites/default/files/2022-12/303mav.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R-PMU@democracyinternationa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VER-PMU@democracyinternationa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D2974FB312B48B7FFFD9D3D94C277" ma:contentTypeVersion="11" ma:contentTypeDescription="Create a new document." ma:contentTypeScope="" ma:versionID="807a997e49ba01f2a0b75da91e91637a">
  <xsd:schema xmlns:xsd="http://www.w3.org/2001/XMLSchema" xmlns:xs="http://www.w3.org/2001/XMLSchema" xmlns:p="http://schemas.microsoft.com/office/2006/metadata/properties" xmlns:ns2="71766c5d-a6ab-4438-b6b8-bc9702ebc7fa" xmlns:ns3="4bcafd1a-0844-4e9c-8702-36161a7f0bb4" targetNamespace="http://schemas.microsoft.com/office/2006/metadata/properties" ma:root="true" ma:fieldsID="162b98bcaa56c3bf64d6f737af4cec32" ns2:_="" ns3:_="">
    <xsd:import namespace="71766c5d-a6ab-4438-b6b8-bc9702ebc7fa"/>
    <xsd:import namespace="4bcafd1a-0844-4e9c-8702-36161a7f0b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66c5d-a6ab-4438-b6b8-bc9702ebc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20896-f12c-4834-8276-b246fc6dc8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afd1a-0844-4e9c-8702-36161a7f0b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93b22-42db-4fd4-b642-6fa08d1fa051}" ma:internalName="TaxCatchAll" ma:showField="CatchAllData" ma:web="4bcafd1a-0844-4e9c-8702-36161a7f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cafd1a-0844-4e9c-8702-36161a7f0bb4" xsi:nil="true"/>
    <lcf76f155ced4ddcb4097134ff3c332f xmlns="71766c5d-a6ab-4438-b6b8-bc9702ebc7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0366E-A0BC-4247-9B5E-61FDCBD25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66c5d-a6ab-4438-b6b8-bc9702ebc7fa"/>
    <ds:schemaRef ds:uri="4bcafd1a-0844-4e9c-8702-36161a7f0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37C41-6C7D-4B5B-83A7-D053DACF252C}">
  <ds:schemaRefs>
    <ds:schemaRef ds:uri="4bcafd1a-0844-4e9c-8702-36161a7f0bb4"/>
    <ds:schemaRef ds:uri="http://schemas.microsoft.com/office/2006/documentManagement/types"/>
    <ds:schemaRef ds:uri="71766c5d-a6ab-4438-b6b8-bc9702ebc7fa"/>
    <ds:schemaRef ds:uri="http://purl.org/dc/dcmitype/"/>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40F7789-3B7A-41DF-89DF-2122172C9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6270</Characters>
  <Application>Microsoft Office Word</Application>
  <DocSecurity>0</DocSecurity>
  <Lines>136</Lines>
  <Paragraphs>54</Paragraphs>
  <ScaleCrop>false</ScaleCrop>
  <Company/>
  <LinksUpToDate>false</LinksUpToDate>
  <CharactersWithSpaces>7247</CharactersWithSpaces>
  <SharedDoc>false</SharedDoc>
  <HLinks>
    <vt:vector size="18" baseType="variant">
      <vt:variant>
        <vt:i4>5898267</vt:i4>
      </vt:variant>
      <vt:variant>
        <vt:i4>6</vt:i4>
      </vt:variant>
      <vt:variant>
        <vt:i4>0</vt:i4>
      </vt:variant>
      <vt:variant>
        <vt:i4>5</vt:i4>
      </vt:variant>
      <vt:variant>
        <vt:lpwstr>https://www.usaid.gov/sites/default/files/2022-12/303mav.pdf</vt:lpwstr>
      </vt:variant>
      <vt:variant>
        <vt:lpwstr/>
      </vt:variant>
      <vt:variant>
        <vt:i4>1179751</vt:i4>
      </vt:variant>
      <vt:variant>
        <vt:i4>3</vt:i4>
      </vt:variant>
      <vt:variant>
        <vt:i4>0</vt:i4>
      </vt:variant>
      <vt:variant>
        <vt:i4>5</vt:i4>
      </vt:variant>
      <vt:variant>
        <vt:lpwstr>mailto:EVER-PMU@democracyinternational.com</vt:lpwstr>
      </vt:variant>
      <vt:variant>
        <vt:lpwstr/>
      </vt:variant>
      <vt:variant>
        <vt:i4>1179751</vt:i4>
      </vt:variant>
      <vt:variant>
        <vt:i4>0</vt:i4>
      </vt:variant>
      <vt:variant>
        <vt:i4>0</vt:i4>
      </vt:variant>
      <vt:variant>
        <vt:i4>5</vt:i4>
      </vt:variant>
      <vt:variant>
        <vt:lpwstr>mailto:EVER-PMU@democracyinternational.com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Gauntlett-Richards</dc:creator>
  <cp:keywords/>
  <cp:lastModifiedBy>Elizabeth Bleuer</cp:lastModifiedBy>
  <cp:revision>2</cp:revision>
  <dcterms:created xsi:type="dcterms:W3CDTF">2024-11-25T17:36:00Z</dcterms:created>
  <dcterms:modified xsi:type="dcterms:W3CDTF">2024-11-25T17:36:00Z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vt:lpwstr>
  </property>
  <property fmtid="{D5CDD505-2E9C-101B-9397-08002B2CF9AE}" pid="4" name="LastSaved">
    <vt:filetime>2024-11-12T00:00:00Z</vt:filetime>
  </property>
  <property fmtid="{D5CDD505-2E9C-101B-9397-08002B2CF9AE}" pid="5" name="ContentTypeId">
    <vt:lpwstr>0x0101005CFD2974FB312B48B7FFFD9D3D94C277</vt:lpwstr>
  </property>
  <property fmtid="{D5CDD505-2E9C-101B-9397-08002B2CF9AE}" pid="6" name="MediaServiceImageTags">
    <vt:lpwstr/>
  </property>
</Properties>
</file>